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7319A" w14:textId="794E31BC" w:rsidR="005F3CC7" w:rsidRPr="00806DD1" w:rsidRDefault="005F3CC7" w:rsidP="00F05AB6">
      <w:pPr>
        <w:spacing w:after="0" w:line="276" w:lineRule="auto"/>
        <w:jc w:val="center"/>
        <w:rPr>
          <w:rStyle w:val="Uwydatnienie"/>
          <w:rFonts w:ascii="Open Sans" w:hAnsi="Open Sans" w:cs="Open Sans"/>
          <w:color w:val="000000" w:themeColor="text1"/>
          <w:sz w:val="20"/>
          <w:szCs w:val="20"/>
        </w:rPr>
      </w:pPr>
      <w:r w:rsidRPr="00806DD1">
        <w:rPr>
          <w:rFonts w:ascii="Open Sans" w:hAnsi="Open Sans" w:cs="Open Sans"/>
          <w:b/>
          <w:color w:val="000000" w:themeColor="text1"/>
          <w:sz w:val="20"/>
          <w:szCs w:val="20"/>
        </w:rPr>
        <w:t>UMOWA</w:t>
      </w:r>
      <w:r w:rsidR="004469E5" w:rsidRPr="00806DD1">
        <w:rPr>
          <w:rFonts w:ascii="Open Sans" w:hAnsi="Open Sans" w:cs="Open Sans"/>
          <w:b/>
          <w:color w:val="000000" w:themeColor="text1"/>
          <w:sz w:val="20"/>
          <w:szCs w:val="20"/>
        </w:rPr>
        <w:t xml:space="preserve"> (</w:t>
      </w:r>
      <w:r w:rsidR="002420A3">
        <w:rPr>
          <w:rFonts w:ascii="Open Sans" w:hAnsi="Open Sans" w:cs="Open Sans"/>
          <w:b/>
          <w:color w:val="000000" w:themeColor="text1"/>
          <w:sz w:val="20"/>
          <w:szCs w:val="20"/>
        </w:rPr>
        <w:t>wzór</w:t>
      </w:r>
      <w:r w:rsidR="004469E5" w:rsidRPr="00806DD1">
        <w:rPr>
          <w:rFonts w:ascii="Open Sans" w:hAnsi="Open Sans" w:cs="Open Sans"/>
          <w:b/>
          <w:color w:val="000000" w:themeColor="text1"/>
          <w:sz w:val="20"/>
          <w:szCs w:val="20"/>
        </w:rPr>
        <w:t>)</w:t>
      </w:r>
    </w:p>
    <w:p w14:paraId="1CF6C919" w14:textId="271A9ED7" w:rsidR="005F3CC7" w:rsidRPr="00806DD1" w:rsidRDefault="005F3CC7" w:rsidP="00F05AB6">
      <w:pPr>
        <w:spacing w:after="0" w:line="276" w:lineRule="auto"/>
        <w:jc w:val="center"/>
        <w:rPr>
          <w:rFonts w:ascii="Open Sans" w:hAnsi="Open Sans" w:cs="Open Sans"/>
          <w:b/>
          <w:color w:val="000000" w:themeColor="text1"/>
          <w:sz w:val="20"/>
          <w:szCs w:val="20"/>
        </w:rPr>
      </w:pPr>
      <w:r w:rsidRPr="00806DD1">
        <w:rPr>
          <w:rFonts w:ascii="Open Sans" w:hAnsi="Open Sans" w:cs="Open Sans"/>
          <w:b/>
          <w:color w:val="000000" w:themeColor="text1"/>
          <w:sz w:val="20"/>
          <w:szCs w:val="20"/>
        </w:rPr>
        <w:t xml:space="preserve">Nr </w:t>
      </w:r>
      <w:r w:rsidR="004469E5" w:rsidRPr="00806DD1">
        <w:rPr>
          <w:rFonts w:ascii="Open Sans" w:hAnsi="Open Sans" w:cs="Open Sans"/>
          <w:b/>
          <w:color w:val="000000" w:themeColor="text1"/>
          <w:sz w:val="20"/>
          <w:szCs w:val="20"/>
        </w:rPr>
        <w:t>…………..</w:t>
      </w:r>
      <w:r w:rsidR="00DE754D">
        <w:rPr>
          <w:rFonts w:ascii="Open Sans" w:hAnsi="Open Sans" w:cs="Open Sans"/>
          <w:b/>
          <w:color w:val="000000" w:themeColor="text1"/>
          <w:sz w:val="20"/>
          <w:szCs w:val="20"/>
        </w:rPr>
        <w:t>2026</w:t>
      </w:r>
    </w:p>
    <w:p w14:paraId="18835714" w14:textId="77777777" w:rsidR="00E30FE1" w:rsidRPr="00806DD1" w:rsidRDefault="00E30FE1" w:rsidP="00F05AB6">
      <w:pPr>
        <w:spacing w:before="60" w:after="0" w:line="276" w:lineRule="auto"/>
        <w:rPr>
          <w:rFonts w:ascii="Open Sans" w:hAnsi="Open Sans" w:cs="Open Sans"/>
          <w:sz w:val="20"/>
          <w:szCs w:val="20"/>
        </w:rPr>
      </w:pPr>
      <w:bookmarkStart w:id="0" w:name="_Hlk159416011"/>
    </w:p>
    <w:p w14:paraId="443AECFB" w14:textId="3F140488" w:rsidR="00CF5DAD" w:rsidRPr="00806DD1" w:rsidRDefault="00CF5DAD" w:rsidP="00F05AB6">
      <w:pPr>
        <w:spacing w:before="60" w:after="0" w:line="276" w:lineRule="auto"/>
        <w:rPr>
          <w:rFonts w:ascii="Open Sans" w:hAnsi="Open Sans" w:cs="Open Sans"/>
          <w:iCs/>
          <w:sz w:val="20"/>
          <w:szCs w:val="20"/>
        </w:rPr>
      </w:pPr>
      <w:bookmarkStart w:id="1" w:name="_Hlk215660407"/>
      <w:r w:rsidRPr="00806DD1">
        <w:rPr>
          <w:rFonts w:ascii="Open Sans" w:hAnsi="Open Sans" w:cs="Open Sans"/>
          <w:sz w:val="20"/>
          <w:szCs w:val="20"/>
        </w:rPr>
        <w:t>zawarta w formie elektronicznej w dniu okre</w:t>
      </w:r>
      <w:r w:rsidRPr="00806DD1">
        <w:rPr>
          <w:rFonts w:ascii="Open Sans" w:hAnsi="Open Sans" w:cs="Open Sans" w:hint="eastAsia"/>
          <w:sz w:val="20"/>
          <w:szCs w:val="20"/>
        </w:rPr>
        <w:t>ś</w:t>
      </w:r>
      <w:r w:rsidRPr="00806DD1">
        <w:rPr>
          <w:rFonts w:ascii="Open Sans" w:hAnsi="Open Sans" w:cs="Open Sans"/>
          <w:sz w:val="20"/>
          <w:szCs w:val="20"/>
        </w:rPr>
        <w:t xml:space="preserve">lonym w § </w:t>
      </w:r>
      <w:r w:rsidR="00254C11" w:rsidRPr="00806DD1">
        <w:rPr>
          <w:rFonts w:ascii="Open Sans" w:hAnsi="Open Sans" w:cs="Open Sans"/>
          <w:sz w:val="20"/>
          <w:szCs w:val="20"/>
        </w:rPr>
        <w:t>1</w:t>
      </w:r>
      <w:r w:rsidRPr="00806DD1">
        <w:rPr>
          <w:rFonts w:ascii="Open Sans" w:hAnsi="Open Sans" w:cs="Open Sans"/>
          <w:sz w:val="20"/>
          <w:szCs w:val="20"/>
        </w:rPr>
        <w:t xml:space="preserve">4 ust. </w:t>
      </w:r>
      <w:r w:rsidR="00254C11" w:rsidRPr="00806DD1">
        <w:rPr>
          <w:rFonts w:ascii="Open Sans" w:hAnsi="Open Sans" w:cs="Open Sans"/>
          <w:sz w:val="20"/>
          <w:szCs w:val="20"/>
        </w:rPr>
        <w:t>6</w:t>
      </w:r>
      <w:r w:rsidRPr="00806DD1">
        <w:rPr>
          <w:rFonts w:ascii="Open Sans" w:hAnsi="Open Sans" w:cs="Open Sans"/>
          <w:sz w:val="20"/>
          <w:szCs w:val="20"/>
        </w:rPr>
        <w:t xml:space="preserve"> Umowy pomi</w:t>
      </w:r>
      <w:r w:rsidRPr="00806DD1">
        <w:rPr>
          <w:rFonts w:ascii="Open Sans" w:hAnsi="Open Sans" w:cs="Open Sans" w:hint="eastAsia"/>
          <w:sz w:val="20"/>
          <w:szCs w:val="20"/>
        </w:rPr>
        <w:t>ę</w:t>
      </w:r>
      <w:r w:rsidRPr="00806DD1">
        <w:rPr>
          <w:rFonts w:ascii="Open Sans" w:hAnsi="Open Sans" w:cs="Open Sans"/>
          <w:sz w:val="20"/>
          <w:szCs w:val="20"/>
        </w:rPr>
        <w:t>dzy:</w:t>
      </w:r>
    </w:p>
    <w:bookmarkEnd w:id="0"/>
    <w:p w14:paraId="23A22D55" w14:textId="77777777" w:rsidR="00CF5DAD" w:rsidRPr="00806DD1" w:rsidRDefault="00CF5DAD" w:rsidP="00F05AB6">
      <w:pPr>
        <w:spacing w:before="60" w:after="0" w:line="276" w:lineRule="auto"/>
        <w:rPr>
          <w:rFonts w:ascii="Open Sans" w:hAnsi="Open Sans" w:cs="Open Sans"/>
          <w:iCs/>
          <w:sz w:val="20"/>
          <w:szCs w:val="20"/>
        </w:rPr>
      </w:pPr>
    </w:p>
    <w:p w14:paraId="074271CB" w14:textId="5ECD6C3A" w:rsidR="00F05AB6" w:rsidRDefault="00CF5DAD" w:rsidP="00F05AB6">
      <w:pPr>
        <w:spacing w:before="60" w:after="0" w:line="276" w:lineRule="auto"/>
        <w:rPr>
          <w:rFonts w:ascii="Open Sans" w:hAnsi="Open Sans" w:cs="Open Sans"/>
          <w:sz w:val="20"/>
          <w:szCs w:val="20"/>
        </w:rPr>
      </w:pPr>
      <w:bookmarkStart w:id="2" w:name="_Hlk159416129"/>
      <w:r w:rsidRPr="00806DD1">
        <w:rPr>
          <w:rFonts w:ascii="Open Sans" w:hAnsi="Open Sans" w:cs="Open Sans"/>
          <w:b/>
          <w:bCs/>
          <w:sz w:val="20"/>
          <w:szCs w:val="20"/>
        </w:rPr>
        <w:t>Skarbem Państwa - Najwyższą Izbą Kontroli</w:t>
      </w:r>
      <w:r w:rsidRPr="00806DD1">
        <w:rPr>
          <w:rFonts w:ascii="Open Sans" w:hAnsi="Open Sans" w:cs="Open Sans"/>
          <w:sz w:val="20"/>
          <w:szCs w:val="20"/>
        </w:rPr>
        <w:t xml:space="preserve"> z siedzibą w Warszawie (kod 02-056), przy ul.</w:t>
      </w:r>
      <w:r w:rsidR="00F05AB6">
        <w:rPr>
          <w:rFonts w:ascii="Open Sans" w:hAnsi="Open Sans" w:cs="Open Sans"/>
          <w:sz w:val="20"/>
          <w:szCs w:val="20"/>
        </w:rPr>
        <w:t> </w:t>
      </w:r>
      <w:r w:rsidRPr="00806DD1">
        <w:rPr>
          <w:rFonts w:ascii="Open Sans" w:hAnsi="Open Sans" w:cs="Open Sans"/>
          <w:sz w:val="20"/>
          <w:szCs w:val="20"/>
        </w:rPr>
        <w:t xml:space="preserve">Filtrowej 57, posługującym się numerami NIP 526-10-58-627 oraz REGON nr 000000052, zwanym dalej </w:t>
      </w:r>
      <w:r w:rsidRPr="00806DD1">
        <w:rPr>
          <w:rFonts w:ascii="Open Sans" w:hAnsi="Open Sans" w:cs="Open Sans"/>
          <w:b/>
          <w:bCs/>
          <w:sz w:val="20"/>
          <w:szCs w:val="20"/>
        </w:rPr>
        <w:t>Zamawiającym</w:t>
      </w:r>
      <w:r w:rsidRPr="00806DD1">
        <w:rPr>
          <w:rFonts w:ascii="Open Sans" w:hAnsi="Open Sans" w:cs="Open Sans"/>
          <w:sz w:val="20"/>
          <w:szCs w:val="20"/>
        </w:rPr>
        <w:t>, reprezentowanym przez</w:t>
      </w:r>
      <w:bookmarkStart w:id="3" w:name="_Hlk141776933"/>
      <w:r w:rsidR="00F05AB6">
        <w:rPr>
          <w:rFonts w:ascii="Open Sans" w:hAnsi="Open Sans" w:cs="Open Sans"/>
          <w:sz w:val="20"/>
          <w:szCs w:val="20"/>
        </w:rPr>
        <w:t>:</w:t>
      </w:r>
    </w:p>
    <w:p w14:paraId="1FB1C8AF" w14:textId="7FBE39D8" w:rsidR="00CF5DAD" w:rsidRPr="00806DD1" w:rsidRDefault="00F05AB6" w:rsidP="00F05AB6">
      <w:pPr>
        <w:spacing w:before="60" w:after="0" w:line="276" w:lineRule="auto"/>
        <w:rPr>
          <w:rFonts w:ascii="Open Sans" w:hAnsi="Open Sans" w:cs="Open Sans"/>
          <w:sz w:val="20"/>
          <w:szCs w:val="20"/>
        </w:rPr>
      </w:pPr>
      <w:r w:rsidRPr="00F05AB6">
        <w:rPr>
          <w:rFonts w:ascii="Open Sans" w:hAnsi="Open Sans" w:cs="Open Sans"/>
          <w:sz w:val="20"/>
          <w:szCs w:val="20"/>
        </w:rPr>
        <w:t>………………………………..</w:t>
      </w:r>
      <w:r>
        <w:rPr>
          <w:rFonts w:ascii="Open Sans" w:hAnsi="Open Sans" w:cs="Open Sans"/>
          <w:sz w:val="20"/>
          <w:szCs w:val="20"/>
        </w:rPr>
        <w:t xml:space="preserve"> </w:t>
      </w:r>
      <w:r w:rsidR="00CF5DAD" w:rsidRPr="00806DD1">
        <w:rPr>
          <w:rFonts w:ascii="Open Sans" w:hAnsi="Open Sans" w:cs="Open Sans"/>
          <w:sz w:val="20"/>
          <w:szCs w:val="20"/>
        </w:rPr>
        <w:t xml:space="preserve">– </w:t>
      </w:r>
      <w:bookmarkEnd w:id="3"/>
      <w:r w:rsidR="00F84E3D">
        <w:rPr>
          <w:rFonts w:ascii="Open Sans" w:hAnsi="Open Sans" w:cs="Open Sans"/>
          <w:sz w:val="20"/>
          <w:szCs w:val="20"/>
        </w:rPr>
        <w:t>………………………………..</w:t>
      </w:r>
    </w:p>
    <w:p w14:paraId="128A5B47" w14:textId="77777777" w:rsidR="005F3CC7" w:rsidRPr="00806DD1" w:rsidRDefault="005F3CC7" w:rsidP="00F05AB6">
      <w:pPr>
        <w:spacing w:before="120" w:line="276" w:lineRule="auto"/>
        <w:rPr>
          <w:rFonts w:ascii="Open Sans" w:hAnsi="Open Sans" w:cs="Open Sans"/>
          <w:color w:val="000000" w:themeColor="text1"/>
          <w:sz w:val="20"/>
          <w:szCs w:val="20"/>
        </w:rPr>
      </w:pPr>
      <w:r w:rsidRPr="00806DD1">
        <w:rPr>
          <w:rFonts w:ascii="Open Sans" w:hAnsi="Open Sans" w:cs="Open Sans"/>
          <w:color w:val="000000" w:themeColor="text1"/>
          <w:sz w:val="20"/>
          <w:szCs w:val="20"/>
        </w:rPr>
        <w:t>a</w:t>
      </w:r>
    </w:p>
    <w:p w14:paraId="4A4E4BD1" w14:textId="302B0379" w:rsidR="004469E5" w:rsidRPr="00806DD1" w:rsidRDefault="004469E5" w:rsidP="00F05AB6">
      <w:pPr>
        <w:spacing w:before="120" w:line="276" w:lineRule="auto"/>
        <w:ind w:hanging="6"/>
        <w:rPr>
          <w:rFonts w:ascii="Open Sans" w:hAnsi="Open Sans" w:cs="Open Sans"/>
          <w:color w:val="000000" w:themeColor="text1"/>
          <w:sz w:val="20"/>
          <w:szCs w:val="20"/>
        </w:rPr>
      </w:pPr>
      <w:r w:rsidRPr="00806DD1">
        <w:rPr>
          <w:rFonts w:ascii="Open Sans" w:hAnsi="Open Sans" w:cs="Open Sans"/>
          <w:color w:val="000000" w:themeColor="text1"/>
          <w:sz w:val="20"/>
          <w:szCs w:val="20"/>
        </w:rPr>
        <w:t>………………….</w:t>
      </w:r>
      <w:r w:rsidR="00CF5DAD" w:rsidRPr="00806DD1">
        <w:rPr>
          <w:rFonts w:ascii="Open Sans" w:hAnsi="Open Sans" w:cs="Open Sans"/>
          <w:color w:val="000000" w:themeColor="text1"/>
          <w:sz w:val="20"/>
          <w:szCs w:val="20"/>
        </w:rPr>
        <w:t xml:space="preserve">, </w:t>
      </w:r>
      <w:r w:rsidR="005F3CC7" w:rsidRPr="00806DD1">
        <w:rPr>
          <w:rFonts w:ascii="Open Sans" w:hAnsi="Open Sans" w:cs="Open Sans"/>
          <w:color w:val="000000" w:themeColor="text1"/>
          <w:sz w:val="20"/>
          <w:szCs w:val="20"/>
        </w:rPr>
        <w:t xml:space="preserve">z siedzibą w </w:t>
      </w:r>
      <w:r w:rsidR="00CF5DAD" w:rsidRPr="00806DD1">
        <w:rPr>
          <w:rFonts w:ascii="Open Sans" w:hAnsi="Open Sans" w:cs="Open Sans"/>
          <w:color w:val="000000" w:themeColor="text1"/>
          <w:sz w:val="20"/>
          <w:szCs w:val="20"/>
        </w:rPr>
        <w:t>Warszaw</w:t>
      </w:r>
      <w:r w:rsidR="005F3CC7" w:rsidRPr="00806DD1">
        <w:rPr>
          <w:rFonts w:ascii="Open Sans" w:hAnsi="Open Sans" w:cs="Open Sans"/>
          <w:color w:val="000000" w:themeColor="text1"/>
          <w:sz w:val="20"/>
          <w:szCs w:val="20"/>
        </w:rPr>
        <w:t>i</w:t>
      </w:r>
      <w:r w:rsidR="00CF5DAD" w:rsidRPr="00806DD1">
        <w:rPr>
          <w:rFonts w:ascii="Open Sans" w:hAnsi="Open Sans" w:cs="Open Sans"/>
          <w:color w:val="000000" w:themeColor="text1"/>
          <w:sz w:val="20"/>
          <w:szCs w:val="20"/>
        </w:rPr>
        <w:t xml:space="preserve">e (kod </w:t>
      </w:r>
      <w:r w:rsidRPr="00806DD1">
        <w:rPr>
          <w:rFonts w:ascii="Open Sans" w:hAnsi="Open Sans" w:cs="Open Sans"/>
          <w:color w:val="000000" w:themeColor="text1"/>
          <w:sz w:val="20"/>
          <w:szCs w:val="20"/>
        </w:rPr>
        <w:t>……………</w:t>
      </w:r>
      <w:r w:rsidR="00CF5DAD" w:rsidRPr="00806DD1">
        <w:rPr>
          <w:rFonts w:ascii="Open Sans" w:hAnsi="Open Sans" w:cs="Open Sans"/>
          <w:color w:val="000000" w:themeColor="text1"/>
          <w:sz w:val="20"/>
          <w:szCs w:val="20"/>
        </w:rPr>
        <w:t xml:space="preserve">), przy ul. </w:t>
      </w:r>
      <w:r w:rsidRPr="00806DD1">
        <w:rPr>
          <w:rFonts w:ascii="Open Sans" w:hAnsi="Open Sans" w:cs="Open Sans"/>
          <w:color w:val="000000" w:themeColor="text1"/>
          <w:sz w:val="20"/>
          <w:szCs w:val="20"/>
        </w:rPr>
        <w:t>……………….</w:t>
      </w:r>
      <w:r w:rsidR="00CF5DAD" w:rsidRPr="00806DD1">
        <w:rPr>
          <w:rFonts w:ascii="Open Sans" w:hAnsi="Open Sans" w:cs="Open Sans"/>
          <w:color w:val="000000" w:themeColor="text1"/>
          <w:sz w:val="20"/>
          <w:szCs w:val="20"/>
        </w:rPr>
        <w:t xml:space="preserve">, </w:t>
      </w:r>
      <w:r w:rsidR="00CF5DAD" w:rsidRPr="00806DD1">
        <w:rPr>
          <w:rFonts w:ascii="Open Sans" w:hAnsi="Open Sans" w:cs="Open Sans"/>
          <w:sz w:val="20"/>
          <w:szCs w:val="20"/>
        </w:rPr>
        <w:t xml:space="preserve">zarejestrowaną w Krajowym Rejestrze Sądowym pod numerem </w:t>
      </w:r>
      <w:r w:rsidRPr="00806DD1">
        <w:rPr>
          <w:rFonts w:ascii="Open Sans" w:hAnsi="Open Sans" w:cs="Open Sans"/>
          <w:sz w:val="20"/>
          <w:szCs w:val="20"/>
        </w:rPr>
        <w:t>…………</w:t>
      </w:r>
      <w:r w:rsidR="00CF5DAD" w:rsidRPr="00806DD1">
        <w:rPr>
          <w:rFonts w:ascii="Open Sans" w:hAnsi="Open Sans" w:cs="Open Sans"/>
          <w:sz w:val="20"/>
          <w:szCs w:val="20"/>
        </w:rPr>
        <w:t xml:space="preserve">, o kapitale zakładowym </w:t>
      </w:r>
      <w:r w:rsidRPr="00806DD1">
        <w:rPr>
          <w:rFonts w:ascii="Open Sans" w:hAnsi="Open Sans" w:cs="Open Sans"/>
          <w:sz w:val="20"/>
          <w:szCs w:val="20"/>
        </w:rPr>
        <w:t>……………..</w:t>
      </w:r>
      <w:r w:rsidR="00CF5DAD" w:rsidRPr="00806DD1">
        <w:rPr>
          <w:rFonts w:ascii="Open Sans" w:hAnsi="Open Sans" w:cs="Open Sans"/>
          <w:sz w:val="20"/>
          <w:szCs w:val="20"/>
        </w:rPr>
        <w:t xml:space="preserve"> zł, </w:t>
      </w:r>
      <w:r w:rsidR="00CF5DAD" w:rsidRPr="00806DD1">
        <w:rPr>
          <w:rFonts w:ascii="Open Sans" w:hAnsi="Open Sans" w:cs="Open Sans"/>
          <w:color w:val="000000" w:themeColor="text1"/>
          <w:sz w:val="20"/>
          <w:szCs w:val="20"/>
        </w:rPr>
        <w:t xml:space="preserve">posługującą się numerami REGON: </w:t>
      </w:r>
      <w:r w:rsidRPr="00806DD1">
        <w:rPr>
          <w:rFonts w:ascii="Open Sans" w:hAnsi="Open Sans" w:cs="Open Sans"/>
          <w:color w:val="000000" w:themeColor="text1"/>
          <w:sz w:val="20"/>
          <w:szCs w:val="20"/>
        </w:rPr>
        <w:t>……………</w:t>
      </w:r>
      <w:r w:rsidR="00CF5DAD" w:rsidRPr="00806DD1">
        <w:rPr>
          <w:rFonts w:ascii="Open Sans" w:hAnsi="Open Sans" w:cs="Open Sans"/>
          <w:color w:val="000000" w:themeColor="text1"/>
          <w:sz w:val="20"/>
          <w:szCs w:val="20"/>
        </w:rPr>
        <w:t>,</w:t>
      </w:r>
      <w:r w:rsidRPr="00806DD1">
        <w:rPr>
          <w:rFonts w:ascii="Open Sans" w:hAnsi="Open Sans" w:cs="Open Sans"/>
          <w:color w:val="000000" w:themeColor="text1"/>
          <w:sz w:val="20"/>
          <w:szCs w:val="20"/>
        </w:rPr>
        <w:t xml:space="preserve"> </w:t>
      </w:r>
      <w:r w:rsidR="00CF5DAD" w:rsidRPr="00806DD1">
        <w:rPr>
          <w:rFonts w:ascii="Open Sans" w:hAnsi="Open Sans" w:cs="Open Sans"/>
          <w:color w:val="000000" w:themeColor="text1"/>
          <w:sz w:val="20"/>
          <w:szCs w:val="20"/>
        </w:rPr>
        <w:t xml:space="preserve">NIP: </w:t>
      </w:r>
      <w:r w:rsidRPr="00806DD1">
        <w:rPr>
          <w:rFonts w:ascii="Open Sans" w:hAnsi="Open Sans" w:cs="Open Sans"/>
          <w:color w:val="000000" w:themeColor="text1"/>
          <w:sz w:val="20"/>
          <w:szCs w:val="20"/>
        </w:rPr>
        <w:t>……………….</w:t>
      </w:r>
      <w:r w:rsidR="00CF5DAD" w:rsidRPr="00806DD1">
        <w:rPr>
          <w:rFonts w:ascii="Open Sans" w:hAnsi="Open Sans" w:cs="Open Sans"/>
          <w:color w:val="000000" w:themeColor="text1"/>
          <w:sz w:val="20"/>
          <w:szCs w:val="20"/>
        </w:rPr>
        <w:t xml:space="preserve">, </w:t>
      </w:r>
      <w:r w:rsidR="00F05AB6" w:rsidRPr="00806DD1">
        <w:rPr>
          <w:rFonts w:ascii="Open Sans" w:hAnsi="Open Sans" w:cs="Open Sans"/>
          <w:color w:val="000000" w:themeColor="text1"/>
          <w:sz w:val="20"/>
          <w:szCs w:val="20"/>
        </w:rPr>
        <w:t xml:space="preserve">zwaną dalej </w:t>
      </w:r>
      <w:r w:rsidR="00F05AB6" w:rsidRPr="00806DD1">
        <w:rPr>
          <w:rFonts w:ascii="Open Sans" w:hAnsi="Open Sans" w:cs="Open Sans"/>
          <w:b/>
          <w:bCs/>
          <w:color w:val="000000" w:themeColor="text1"/>
          <w:sz w:val="20"/>
          <w:szCs w:val="20"/>
        </w:rPr>
        <w:t>Wykonawcą</w:t>
      </w:r>
      <w:r w:rsidR="00F05AB6" w:rsidRPr="00806DD1">
        <w:rPr>
          <w:rFonts w:ascii="Open Sans" w:hAnsi="Open Sans" w:cs="Open Sans"/>
          <w:bCs/>
          <w:color w:val="000000" w:themeColor="text1"/>
          <w:sz w:val="20"/>
          <w:szCs w:val="20"/>
        </w:rPr>
        <w:t xml:space="preserve">, </w:t>
      </w:r>
      <w:r w:rsidR="005F3CC7" w:rsidRPr="00806DD1">
        <w:rPr>
          <w:rFonts w:ascii="Open Sans" w:hAnsi="Open Sans" w:cs="Open Sans"/>
          <w:color w:val="000000" w:themeColor="text1"/>
          <w:sz w:val="20"/>
          <w:szCs w:val="20"/>
        </w:rPr>
        <w:t>reprezentowan</w:t>
      </w:r>
      <w:r w:rsidR="00CF5DAD" w:rsidRPr="00806DD1">
        <w:rPr>
          <w:rFonts w:ascii="Open Sans" w:hAnsi="Open Sans" w:cs="Open Sans"/>
          <w:color w:val="000000" w:themeColor="text1"/>
          <w:sz w:val="20"/>
          <w:szCs w:val="20"/>
        </w:rPr>
        <w:t>ą</w:t>
      </w:r>
      <w:r w:rsidR="005F3CC7" w:rsidRPr="00806DD1">
        <w:rPr>
          <w:rFonts w:ascii="Open Sans" w:hAnsi="Open Sans" w:cs="Open Sans"/>
          <w:color w:val="000000" w:themeColor="text1"/>
          <w:sz w:val="20"/>
          <w:szCs w:val="20"/>
        </w:rPr>
        <w:t xml:space="preserve"> przez</w:t>
      </w:r>
      <w:r w:rsidR="00F05AB6">
        <w:rPr>
          <w:rFonts w:ascii="Open Sans" w:hAnsi="Open Sans" w:cs="Open Sans"/>
          <w:color w:val="000000" w:themeColor="text1"/>
          <w:sz w:val="20"/>
          <w:szCs w:val="20"/>
        </w:rPr>
        <w:t>:</w:t>
      </w:r>
    </w:p>
    <w:p w14:paraId="0F7F115D" w14:textId="77777777" w:rsidR="00F05AB6" w:rsidRDefault="00F05AB6" w:rsidP="00F05AB6">
      <w:pPr>
        <w:spacing w:before="120" w:line="276" w:lineRule="auto"/>
        <w:ind w:hanging="6"/>
        <w:rPr>
          <w:rFonts w:ascii="Open Sans" w:hAnsi="Open Sans" w:cs="Open Sans"/>
          <w:color w:val="000000" w:themeColor="text1"/>
          <w:sz w:val="20"/>
          <w:szCs w:val="20"/>
        </w:rPr>
      </w:pPr>
      <w:r w:rsidRPr="00F05AB6">
        <w:rPr>
          <w:rFonts w:ascii="Open Sans" w:hAnsi="Open Sans" w:cs="Open Sans"/>
          <w:color w:val="000000" w:themeColor="text1"/>
          <w:sz w:val="20"/>
          <w:szCs w:val="20"/>
        </w:rPr>
        <w:t>……………………………….. – ………………………………..</w:t>
      </w:r>
    </w:p>
    <w:p w14:paraId="029CB31F" w14:textId="18C9DE93" w:rsidR="005F3CC7" w:rsidRPr="00806DD1" w:rsidRDefault="005F3CC7" w:rsidP="00F05AB6">
      <w:pPr>
        <w:spacing w:before="120" w:line="276" w:lineRule="auto"/>
        <w:ind w:hanging="6"/>
        <w:rPr>
          <w:rFonts w:ascii="Open Sans" w:hAnsi="Open Sans" w:cs="Open Sans"/>
          <w:color w:val="000000" w:themeColor="text1"/>
          <w:sz w:val="20"/>
          <w:szCs w:val="20"/>
        </w:rPr>
      </w:pPr>
      <w:r w:rsidRPr="00806DD1">
        <w:rPr>
          <w:rFonts w:ascii="Open Sans" w:hAnsi="Open Sans" w:cs="Open Sans"/>
          <w:bCs/>
          <w:color w:val="000000" w:themeColor="text1"/>
          <w:sz w:val="20"/>
          <w:szCs w:val="20"/>
        </w:rPr>
        <w:t xml:space="preserve">zwanymi w dalszej części umowy z osobna </w:t>
      </w:r>
      <w:r w:rsidRPr="00806DD1">
        <w:rPr>
          <w:rFonts w:ascii="Open Sans" w:hAnsi="Open Sans" w:cs="Open Sans"/>
          <w:b/>
          <w:color w:val="000000" w:themeColor="text1"/>
          <w:sz w:val="20"/>
          <w:szCs w:val="20"/>
        </w:rPr>
        <w:t>Stroną</w:t>
      </w:r>
      <w:r w:rsidRPr="00806DD1">
        <w:rPr>
          <w:rFonts w:ascii="Open Sans" w:hAnsi="Open Sans" w:cs="Open Sans"/>
          <w:bCs/>
          <w:color w:val="000000" w:themeColor="text1"/>
          <w:sz w:val="20"/>
          <w:szCs w:val="20"/>
        </w:rPr>
        <w:t xml:space="preserve">, a łącznie </w:t>
      </w:r>
      <w:r w:rsidRPr="00806DD1">
        <w:rPr>
          <w:rFonts w:ascii="Open Sans" w:hAnsi="Open Sans" w:cs="Open Sans"/>
          <w:b/>
          <w:color w:val="000000" w:themeColor="text1"/>
          <w:sz w:val="20"/>
          <w:szCs w:val="20"/>
        </w:rPr>
        <w:t>Stronami</w:t>
      </w:r>
      <w:r w:rsidRPr="00806DD1">
        <w:rPr>
          <w:rFonts w:ascii="Open Sans" w:hAnsi="Open Sans" w:cs="Open Sans"/>
          <w:bCs/>
          <w:color w:val="000000" w:themeColor="text1"/>
          <w:sz w:val="20"/>
          <w:szCs w:val="20"/>
        </w:rPr>
        <w:t>,</w:t>
      </w:r>
    </w:p>
    <w:bookmarkEnd w:id="2"/>
    <w:p w14:paraId="50905EFD" w14:textId="4B0D8A37" w:rsidR="005F3CC7" w:rsidRPr="00806DD1" w:rsidRDefault="00B15B05" w:rsidP="00F05AB6">
      <w:pPr>
        <w:spacing w:after="0" w:line="276" w:lineRule="auto"/>
        <w:rPr>
          <w:rFonts w:ascii="Open Sans" w:hAnsi="Open Sans" w:cs="Open Sans"/>
          <w:color w:val="000000" w:themeColor="text1"/>
          <w:sz w:val="20"/>
          <w:szCs w:val="20"/>
        </w:rPr>
      </w:pPr>
      <w:r w:rsidRPr="00806DD1">
        <w:rPr>
          <w:rFonts w:ascii="Open Sans" w:hAnsi="Open Sans" w:cs="Open Sans"/>
          <w:color w:val="000000" w:themeColor="text1"/>
          <w:sz w:val="20"/>
          <w:szCs w:val="20"/>
        </w:rPr>
        <w:t>W wyniku przeprowadzenia na podstawie ustawy z dnia 11 września 2019 r. Prawo zamówień publicznych (</w:t>
      </w:r>
      <w:r w:rsidR="004469E5" w:rsidRPr="00806DD1">
        <w:rPr>
          <w:rFonts w:ascii="Open Sans" w:hAnsi="Open Sans" w:cs="Open Sans"/>
          <w:color w:val="000000" w:themeColor="text1"/>
          <w:sz w:val="20"/>
          <w:szCs w:val="20"/>
        </w:rPr>
        <w:t>Dz.U. z 2024 r. poz. 1320 ze zm</w:t>
      </w:r>
      <w:r w:rsidRPr="00806DD1">
        <w:rPr>
          <w:rFonts w:ascii="Open Sans" w:hAnsi="Open Sans" w:cs="Open Sans"/>
          <w:color w:val="000000" w:themeColor="text1"/>
          <w:sz w:val="20"/>
          <w:szCs w:val="20"/>
        </w:rPr>
        <w:t xml:space="preserve">.) zwanej dalej „ustawą PZP”, w trybie </w:t>
      </w:r>
      <w:r w:rsidR="008F14FC" w:rsidRPr="00806DD1">
        <w:rPr>
          <w:rFonts w:ascii="Open Sans" w:hAnsi="Open Sans" w:cs="Open Sans"/>
          <w:color w:val="000000" w:themeColor="text1"/>
          <w:sz w:val="20"/>
          <w:szCs w:val="20"/>
        </w:rPr>
        <w:t>podstawowym bez negocjacji</w:t>
      </w:r>
      <w:r w:rsidRPr="00806DD1">
        <w:rPr>
          <w:rFonts w:ascii="Open Sans" w:hAnsi="Open Sans" w:cs="Open Sans"/>
          <w:color w:val="000000" w:themeColor="text1"/>
          <w:sz w:val="20"/>
          <w:szCs w:val="20"/>
        </w:rPr>
        <w:t xml:space="preserve"> </w:t>
      </w:r>
      <w:r w:rsidR="00980FD1" w:rsidRPr="00806DD1">
        <w:rPr>
          <w:rFonts w:ascii="Open Sans" w:hAnsi="Open Sans" w:cs="Open Sans"/>
          <w:color w:val="000000" w:themeColor="text1"/>
          <w:sz w:val="20"/>
          <w:szCs w:val="20"/>
        </w:rPr>
        <w:t xml:space="preserve">postępowania </w:t>
      </w:r>
      <w:r w:rsidRPr="00806DD1">
        <w:rPr>
          <w:rFonts w:ascii="Open Sans" w:hAnsi="Open Sans" w:cs="Open Sans"/>
          <w:color w:val="000000" w:themeColor="text1"/>
          <w:sz w:val="20"/>
          <w:szCs w:val="20"/>
        </w:rPr>
        <w:t xml:space="preserve">pn. </w:t>
      </w:r>
      <w:bookmarkStart w:id="4" w:name="_Hlk132275108"/>
      <w:r w:rsidR="00980FD1" w:rsidRPr="00806DD1">
        <w:rPr>
          <w:rFonts w:ascii="Open Sans" w:hAnsi="Open Sans" w:cs="Open Sans"/>
          <w:color w:val="000000" w:themeColor="text1"/>
          <w:sz w:val="20"/>
          <w:szCs w:val="20"/>
        </w:rPr>
        <w:t>„Świadczenie usługi dostępu do Systemu Informacji Prawnej</w:t>
      </w:r>
      <w:bookmarkEnd w:id="4"/>
      <w:r w:rsidR="00980FD1" w:rsidRPr="00806DD1">
        <w:rPr>
          <w:rFonts w:ascii="Open Sans" w:hAnsi="Open Sans" w:cs="Open Sans"/>
          <w:color w:val="000000" w:themeColor="text1"/>
          <w:sz w:val="20"/>
          <w:szCs w:val="20"/>
        </w:rPr>
        <w:t>”</w:t>
      </w:r>
      <w:r w:rsidRPr="00806DD1">
        <w:rPr>
          <w:rFonts w:ascii="Open Sans" w:hAnsi="Open Sans" w:cs="Open Sans"/>
          <w:color w:val="000000" w:themeColor="text1"/>
          <w:sz w:val="20"/>
          <w:szCs w:val="20"/>
        </w:rPr>
        <w:t>, została zawarta umowa, zwana dalej „Umową” o następującej treści:</w:t>
      </w:r>
    </w:p>
    <w:bookmarkEnd w:id="1"/>
    <w:p w14:paraId="4D98E8A1" w14:textId="77777777" w:rsidR="00B15B05" w:rsidRPr="00806DD1" w:rsidRDefault="00B15B05" w:rsidP="00F05AB6">
      <w:pPr>
        <w:tabs>
          <w:tab w:val="left" w:pos="6450"/>
        </w:tabs>
        <w:spacing w:line="276" w:lineRule="auto"/>
        <w:ind w:hanging="6"/>
        <w:outlineLvl w:val="2"/>
        <w:rPr>
          <w:rFonts w:ascii="Open Sans" w:hAnsi="Open Sans" w:cs="Open Sans"/>
          <w:b/>
          <w:bCs/>
          <w:color w:val="000000" w:themeColor="text1"/>
          <w:sz w:val="20"/>
          <w:szCs w:val="20"/>
        </w:rPr>
      </w:pPr>
    </w:p>
    <w:p w14:paraId="7E21355C" w14:textId="77777777" w:rsidR="005F3CC7" w:rsidRPr="00806DD1" w:rsidRDefault="005F3CC7" w:rsidP="00F05AB6">
      <w:pPr>
        <w:tabs>
          <w:tab w:val="left" w:pos="6450"/>
        </w:tabs>
        <w:spacing w:line="276" w:lineRule="auto"/>
        <w:ind w:hanging="6"/>
        <w:outlineLvl w:val="2"/>
        <w:rPr>
          <w:rFonts w:ascii="Open Sans" w:hAnsi="Open Sans" w:cs="Open Sans"/>
          <w:b/>
          <w:bCs/>
          <w:color w:val="000000" w:themeColor="text1"/>
          <w:sz w:val="20"/>
          <w:szCs w:val="20"/>
        </w:rPr>
      </w:pPr>
      <w:r w:rsidRPr="00806DD1">
        <w:rPr>
          <w:rFonts w:ascii="Open Sans" w:hAnsi="Open Sans" w:cs="Open Sans"/>
          <w:b/>
          <w:bCs/>
          <w:color w:val="000000" w:themeColor="text1"/>
          <w:sz w:val="20"/>
          <w:szCs w:val="20"/>
        </w:rPr>
        <w:t>DEFINICJE</w:t>
      </w:r>
      <w:r w:rsidRPr="00806DD1">
        <w:rPr>
          <w:rFonts w:ascii="Open Sans" w:hAnsi="Open Sans" w:cs="Open Sans"/>
          <w:b/>
          <w:bCs/>
          <w:color w:val="000000" w:themeColor="text1"/>
          <w:sz w:val="20"/>
          <w:szCs w:val="20"/>
        </w:rPr>
        <w:tab/>
      </w:r>
    </w:p>
    <w:p w14:paraId="5B09188F" w14:textId="77777777" w:rsidR="005F3CC7" w:rsidRPr="00806DD1" w:rsidRDefault="005F3CC7" w:rsidP="00F05AB6">
      <w:pPr>
        <w:spacing w:line="276" w:lineRule="auto"/>
        <w:ind w:hanging="6"/>
        <w:outlineLvl w:val="2"/>
        <w:rPr>
          <w:rFonts w:ascii="Open Sans" w:hAnsi="Open Sans" w:cs="Open Sans"/>
          <w:b/>
          <w:bCs/>
          <w:color w:val="000000" w:themeColor="text1"/>
          <w:sz w:val="20"/>
          <w:szCs w:val="20"/>
        </w:rPr>
      </w:pPr>
      <w:r w:rsidRPr="00806DD1">
        <w:rPr>
          <w:rFonts w:ascii="Open Sans" w:hAnsi="Open Sans" w:cs="Open Sans"/>
          <w:bCs/>
          <w:color w:val="000000" w:themeColor="text1"/>
          <w:sz w:val="20"/>
          <w:szCs w:val="20"/>
          <w:lang w:eastAsia="x-none"/>
        </w:rPr>
        <w:t>Terminom lub zwrotom użytym w niniejszej Umowie, Strony przyznają następujące znaczenie:</w:t>
      </w:r>
    </w:p>
    <w:tbl>
      <w:tblPr>
        <w:tblStyle w:val="Tabela-Siatka"/>
        <w:tblW w:w="9351" w:type="dxa"/>
        <w:tblLook w:val="04A0" w:firstRow="1" w:lastRow="0" w:firstColumn="1" w:lastColumn="0" w:noHBand="0" w:noVBand="1"/>
      </w:tblPr>
      <w:tblGrid>
        <w:gridCol w:w="3114"/>
        <w:gridCol w:w="6237"/>
      </w:tblGrid>
      <w:tr w:rsidR="00491286" w:rsidRPr="00FD6B09" w14:paraId="43402055" w14:textId="77777777" w:rsidTr="00BC7F9C">
        <w:tc>
          <w:tcPr>
            <w:tcW w:w="3114" w:type="dxa"/>
          </w:tcPr>
          <w:p w14:paraId="070015D2" w14:textId="25816553" w:rsidR="005F3CC7" w:rsidRPr="00806DD1" w:rsidRDefault="005F3CC7" w:rsidP="00F05AB6">
            <w:pPr>
              <w:spacing w:after="0" w:line="276" w:lineRule="auto"/>
              <w:rPr>
                <w:rFonts w:ascii="Open Sans" w:eastAsia="Times New Roman" w:hAnsi="Open Sans" w:cs="Open Sans"/>
                <w:bCs/>
                <w:color w:val="000000" w:themeColor="text1"/>
                <w:sz w:val="20"/>
                <w:szCs w:val="20"/>
                <w:lang w:eastAsia="pl-PL"/>
              </w:rPr>
            </w:pPr>
            <w:r w:rsidRPr="00806DD1">
              <w:rPr>
                <w:rFonts w:ascii="Open Sans" w:eastAsia="Times New Roman" w:hAnsi="Open Sans" w:cs="Open Sans"/>
                <w:b/>
                <w:bCs/>
                <w:color w:val="000000" w:themeColor="text1"/>
                <w:sz w:val="20"/>
                <w:szCs w:val="20"/>
              </w:rPr>
              <w:t xml:space="preserve">Dzień </w:t>
            </w:r>
            <w:r w:rsidR="00A92351" w:rsidRPr="00806DD1">
              <w:rPr>
                <w:rFonts w:ascii="Open Sans" w:eastAsia="Times New Roman" w:hAnsi="Open Sans" w:cs="Open Sans"/>
                <w:b/>
                <w:bCs/>
                <w:color w:val="000000" w:themeColor="text1"/>
                <w:sz w:val="20"/>
                <w:szCs w:val="20"/>
              </w:rPr>
              <w:t>r</w:t>
            </w:r>
            <w:r w:rsidRPr="00806DD1">
              <w:rPr>
                <w:rFonts w:ascii="Open Sans" w:eastAsia="Times New Roman" w:hAnsi="Open Sans" w:cs="Open Sans"/>
                <w:b/>
                <w:bCs/>
                <w:color w:val="000000" w:themeColor="text1"/>
                <w:sz w:val="20"/>
                <w:szCs w:val="20"/>
              </w:rPr>
              <w:t>oboczy</w:t>
            </w:r>
          </w:p>
        </w:tc>
        <w:tc>
          <w:tcPr>
            <w:tcW w:w="6237" w:type="dxa"/>
          </w:tcPr>
          <w:p w14:paraId="2951D409" w14:textId="77777777" w:rsidR="005F3CC7" w:rsidRPr="00806DD1" w:rsidRDefault="00875E1D"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hAnsi="Open Sans" w:cs="Open Sans"/>
                <w:color w:val="000000" w:themeColor="text1"/>
                <w:sz w:val="20"/>
                <w:szCs w:val="20"/>
              </w:rPr>
              <w:t>Dzień kalendarzowy od poniedziałku do piątku w godzinach 8:00 – 16:00, z wyłączeniem dni ustawowo wolnych od pracy oraz dni wolnych u Zamawiającego, o którym Zamawiający uprzednio poinformował na piśmie Wykonawcę</w:t>
            </w:r>
          </w:p>
        </w:tc>
      </w:tr>
      <w:tr w:rsidR="00491286" w:rsidRPr="00FD6B09" w14:paraId="1D9F17ED" w14:textId="77777777" w:rsidTr="00BC7F9C">
        <w:tc>
          <w:tcPr>
            <w:tcW w:w="3114" w:type="dxa"/>
          </w:tcPr>
          <w:p w14:paraId="61684FD7" w14:textId="20FD57E5" w:rsidR="008A07DB" w:rsidRPr="00806DD1" w:rsidRDefault="008A07DB" w:rsidP="00F05AB6">
            <w:pPr>
              <w:spacing w:after="0" w:line="276" w:lineRule="auto"/>
              <w:rPr>
                <w:rFonts w:ascii="Open Sans" w:eastAsia="Times New Roman" w:hAnsi="Open Sans" w:cs="Open Sans"/>
                <w:b/>
                <w:bCs/>
                <w:color w:val="000000" w:themeColor="text1"/>
                <w:sz w:val="20"/>
                <w:szCs w:val="20"/>
              </w:rPr>
            </w:pPr>
            <w:r w:rsidRPr="00806DD1">
              <w:rPr>
                <w:rFonts w:ascii="Open Sans" w:eastAsia="Times New Roman" w:hAnsi="Open Sans" w:cs="Open Sans"/>
                <w:b/>
                <w:bCs/>
                <w:color w:val="000000" w:themeColor="text1"/>
                <w:sz w:val="20"/>
                <w:szCs w:val="20"/>
              </w:rPr>
              <w:t>NIK</w:t>
            </w:r>
          </w:p>
        </w:tc>
        <w:tc>
          <w:tcPr>
            <w:tcW w:w="6237" w:type="dxa"/>
          </w:tcPr>
          <w:p w14:paraId="79CBE1B7" w14:textId="22EB9F55" w:rsidR="008A07DB" w:rsidRPr="00806DD1" w:rsidRDefault="008A07DB" w:rsidP="00F05AB6">
            <w:pPr>
              <w:spacing w:after="0" w:line="276" w:lineRule="auto"/>
              <w:outlineLvl w:val="2"/>
              <w:rPr>
                <w:rFonts w:ascii="Open Sans" w:hAnsi="Open Sans" w:cs="Open Sans"/>
                <w:color w:val="000000" w:themeColor="text1"/>
                <w:sz w:val="20"/>
                <w:szCs w:val="20"/>
              </w:rPr>
            </w:pPr>
            <w:r w:rsidRPr="00806DD1">
              <w:rPr>
                <w:rFonts w:ascii="Open Sans" w:hAnsi="Open Sans" w:cs="Open Sans"/>
                <w:color w:val="000000" w:themeColor="text1"/>
                <w:sz w:val="20"/>
                <w:szCs w:val="20"/>
              </w:rPr>
              <w:t>Najwyższa Izba Kontroli</w:t>
            </w:r>
          </w:p>
        </w:tc>
      </w:tr>
      <w:tr w:rsidR="00491286" w:rsidRPr="00FD6B09" w14:paraId="72E333C4" w14:textId="77777777" w:rsidTr="00BC7F9C">
        <w:tc>
          <w:tcPr>
            <w:tcW w:w="3114" w:type="dxa"/>
          </w:tcPr>
          <w:p w14:paraId="1AA6D095" w14:textId="77777777" w:rsidR="005F3CC7" w:rsidRPr="00806DD1" w:rsidRDefault="005F3CC7"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eastAsia="Times New Roman" w:hAnsi="Open Sans" w:cs="Open Sans"/>
                <w:b/>
                <w:bCs/>
                <w:color w:val="000000" w:themeColor="text1"/>
                <w:sz w:val="20"/>
                <w:szCs w:val="20"/>
                <w:lang w:eastAsia="pl-PL"/>
              </w:rPr>
              <w:t>Przedstawiciel Zamawiającego</w:t>
            </w:r>
          </w:p>
        </w:tc>
        <w:tc>
          <w:tcPr>
            <w:tcW w:w="6237" w:type="dxa"/>
          </w:tcPr>
          <w:p w14:paraId="0C9CB548" w14:textId="77777777" w:rsidR="005F3CC7" w:rsidRPr="00806DD1" w:rsidRDefault="005F3CC7"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eastAsia="Times New Roman" w:hAnsi="Open Sans" w:cs="Open Sans"/>
                <w:bCs/>
                <w:color w:val="000000" w:themeColor="text1"/>
                <w:sz w:val="20"/>
                <w:szCs w:val="20"/>
                <w:lang w:eastAsia="pl-PL"/>
              </w:rPr>
              <w:t>osoba wskazana przez Zamawiającego w §</w:t>
            </w:r>
            <w:r w:rsidR="009F6BCB" w:rsidRPr="00806DD1">
              <w:rPr>
                <w:rFonts w:ascii="Open Sans" w:eastAsia="Times New Roman" w:hAnsi="Open Sans" w:cs="Open Sans"/>
                <w:bCs/>
                <w:color w:val="000000" w:themeColor="text1"/>
                <w:sz w:val="20"/>
                <w:szCs w:val="20"/>
                <w:lang w:eastAsia="pl-PL"/>
              </w:rPr>
              <w:t xml:space="preserve"> </w:t>
            </w:r>
            <w:r w:rsidR="001515EC" w:rsidRPr="00806DD1">
              <w:rPr>
                <w:rFonts w:ascii="Open Sans" w:eastAsia="Times New Roman" w:hAnsi="Open Sans" w:cs="Open Sans"/>
                <w:bCs/>
                <w:color w:val="000000" w:themeColor="text1"/>
                <w:sz w:val="20"/>
                <w:szCs w:val="20"/>
                <w:lang w:eastAsia="pl-PL"/>
              </w:rPr>
              <w:t>6</w:t>
            </w:r>
            <w:r w:rsidRPr="00806DD1">
              <w:rPr>
                <w:rFonts w:ascii="Open Sans" w:eastAsia="Times New Roman" w:hAnsi="Open Sans" w:cs="Open Sans"/>
                <w:bCs/>
                <w:color w:val="000000" w:themeColor="text1"/>
                <w:sz w:val="20"/>
                <w:szCs w:val="20"/>
                <w:lang w:eastAsia="pl-PL"/>
              </w:rPr>
              <w:t xml:space="preserve"> ust</w:t>
            </w:r>
            <w:r w:rsidR="009F6BCB" w:rsidRPr="00806DD1">
              <w:rPr>
                <w:rFonts w:ascii="Open Sans" w:eastAsia="Times New Roman" w:hAnsi="Open Sans" w:cs="Open Sans"/>
                <w:bCs/>
                <w:color w:val="000000" w:themeColor="text1"/>
                <w:sz w:val="20"/>
                <w:szCs w:val="20"/>
                <w:lang w:eastAsia="pl-PL"/>
              </w:rPr>
              <w:t>.</w:t>
            </w:r>
            <w:r w:rsidRPr="00806DD1">
              <w:rPr>
                <w:rFonts w:ascii="Open Sans" w:eastAsia="Times New Roman" w:hAnsi="Open Sans" w:cs="Open Sans"/>
                <w:bCs/>
                <w:color w:val="000000" w:themeColor="text1"/>
                <w:sz w:val="20"/>
                <w:szCs w:val="20"/>
                <w:lang w:eastAsia="pl-PL"/>
              </w:rPr>
              <w:t xml:space="preserve"> 1 </w:t>
            </w:r>
            <w:r w:rsidR="001515EC" w:rsidRPr="00806DD1">
              <w:rPr>
                <w:rFonts w:ascii="Open Sans" w:eastAsia="Times New Roman" w:hAnsi="Open Sans" w:cs="Open Sans"/>
                <w:bCs/>
                <w:color w:val="000000" w:themeColor="text1"/>
                <w:sz w:val="20"/>
                <w:szCs w:val="20"/>
                <w:lang w:eastAsia="pl-PL"/>
              </w:rPr>
              <w:t>pkt 1</w:t>
            </w:r>
            <w:r w:rsidRPr="00806DD1">
              <w:rPr>
                <w:rFonts w:ascii="Open Sans" w:eastAsia="Times New Roman" w:hAnsi="Open Sans" w:cs="Open Sans"/>
                <w:bCs/>
                <w:color w:val="000000" w:themeColor="text1"/>
                <w:sz w:val="20"/>
                <w:szCs w:val="20"/>
                <w:lang w:eastAsia="pl-PL"/>
              </w:rPr>
              <w:t xml:space="preserve"> </w:t>
            </w:r>
            <w:r w:rsidR="009F6BCB" w:rsidRPr="00806DD1">
              <w:rPr>
                <w:rFonts w:ascii="Open Sans" w:eastAsia="Times New Roman" w:hAnsi="Open Sans" w:cs="Open Sans"/>
                <w:bCs/>
                <w:color w:val="000000" w:themeColor="text1"/>
                <w:sz w:val="20"/>
                <w:szCs w:val="20"/>
                <w:lang w:eastAsia="pl-PL"/>
              </w:rPr>
              <w:t xml:space="preserve">Umowy </w:t>
            </w:r>
            <w:r w:rsidRPr="00806DD1">
              <w:rPr>
                <w:rFonts w:ascii="Open Sans" w:eastAsia="Times New Roman" w:hAnsi="Open Sans" w:cs="Open Sans"/>
                <w:bCs/>
                <w:color w:val="000000" w:themeColor="text1"/>
                <w:sz w:val="20"/>
                <w:szCs w:val="20"/>
                <w:lang w:eastAsia="pl-PL"/>
              </w:rPr>
              <w:t>do kontaktu oraz bieżącej współpracy z Wykonawcą w ramach realizacji Umowy</w:t>
            </w:r>
          </w:p>
        </w:tc>
      </w:tr>
      <w:tr w:rsidR="00491286" w:rsidRPr="00FD6B09" w14:paraId="76DB773B" w14:textId="77777777" w:rsidTr="00BC7F9C">
        <w:tc>
          <w:tcPr>
            <w:tcW w:w="3114" w:type="dxa"/>
          </w:tcPr>
          <w:p w14:paraId="1145D147" w14:textId="77777777" w:rsidR="005F3CC7" w:rsidRPr="00806DD1" w:rsidRDefault="005F3CC7"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hAnsi="Open Sans" w:cs="Open Sans"/>
                <w:b/>
                <w:bCs/>
                <w:color w:val="000000" w:themeColor="text1"/>
                <w:sz w:val="20"/>
                <w:szCs w:val="20"/>
                <w:lang w:eastAsia="x-none"/>
              </w:rPr>
              <w:t>Przedstawiciel Wykonawcy</w:t>
            </w:r>
          </w:p>
        </w:tc>
        <w:tc>
          <w:tcPr>
            <w:tcW w:w="6237" w:type="dxa"/>
          </w:tcPr>
          <w:p w14:paraId="3E7A5A00" w14:textId="77777777" w:rsidR="005F3CC7" w:rsidRPr="00806DD1" w:rsidRDefault="005F3CC7"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hAnsi="Open Sans" w:cs="Open Sans"/>
                <w:bCs/>
                <w:color w:val="000000" w:themeColor="text1"/>
                <w:sz w:val="20"/>
                <w:szCs w:val="20"/>
                <w:lang w:eastAsia="x-none"/>
              </w:rPr>
              <w:t xml:space="preserve">osoba wskazana przez Wykonawcę w § </w:t>
            </w:r>
            <w:r w:rsidR="001515EC" w:rsidRPr="00806DD1">
              <w:rPr>
                <w:rFonts w:ascii="Open Sans" w:hAnsi="Open Sans" w:cs="Open Sans"/>
                <w:bCs/>
                <w:color w:val="000000" w:themeColor="text1"/>
                <w:sz w:val="20"/>
                <w:szCs w:val="20"/>
                <w:lang w:eastAsia="x-none"/>
              </w:rPr>
              <w:t>6</w:t>
            </w:r>
            <w:r w:rsidRPr="00806DD1">
              <w:rPr>
                <w:rFonts w:ascii="Open Sans" w:hAnsi="Open Sans" w:cs="Open Sans"/>
                <w:bCs/>
                <w:color w:val="000000" w:themeColor="text1"/>
                <w:sz w:val="20"/>
                <w:szCs w:val="20"/>
                <w:lang w:eastAsia="x-none"/>
              </w:rPr>
              <w:t xml:space="preserve"> ust. </w:t>
            </w:r>
            <w:r w:rsidR="001515EC" w:rsidRPr="00806DD1">
              <w:rPr>
                <w:rFonts w:ascii="Open Sans" w:hAnsi="Open Sans" w:cs="Open Sans"/>
                <w:bCs/>
                <w:color w:val="000000" w:themeColor="text1"/>
                <w:sz w:val="20"/>
                <w:szCs w:val="20"/>
                <w:lang w:eastAsia="x-none"/>
              </w:rPr>
              <w:t xml:space="preserve">1 pkt </w:t>
            </w:r>
            <w:r w:rsidRPr="00806DD1">
              <w:rPr>
                <w:rFonts w:ascii="Open Sans" w:hAnsi="Open Sans" w:cs="Open Sans"/>
                <w:bCs/>
                <w:color w:val="000000" w:themeColor="text1"/>
                <w:sz w:val="20"/>
                <w:szCs w:val="20"/>
                <w:lang w:eastAsia="x-none"/>
              </w:rPr>
              <w:t xml:space="preserve">2 </w:t>
            </w:r>
            <w:r w:rsidR="009F6BCB" w:rsidRPr="00806DD1">
              <w:rPr>
                <w:rFonts w:ascii="Open Sans" w:hAnsi="Open Sans" w:cs="Open Sans"/>
                <w:bCs/>
                <w:color w:val="000000" w:themeColor="text1"/>
                <w:sz w:val="20"/>
                <w:szCs w:val="20"/>
                <w:lang w:eastAsia="x-none"/>
              </w:rPr>
              <w:t xml:space="preserve">Umowy </w:t>
            </w:r>
            <w:r w:rsidRPr="00806DD1">
              <w:rPr>
                <w:rFonts w:ascii="Open Sans" w:hAnsi="Open Sans" w:cs="Open Sans"/>
                <w:bCs/>
                <w:color w:val="000000" w:themeColor="text1"/>
                <w:sz w:val="20"/>
                <w:szCs w:val="20"/>
                <w:lang w:eastAsia="x-none"/>
              </w:rPr>
              <w:t>do kontaktu oraz bieżącej współpracy z Zamawiającym w ramach realizacji Umowy</w:t>
            </w:r>
          </w:p>
        </w:tc>
      </w:tr>
      <w:tr w:rsidR="00491286" w:rsidRPr="00FD6B09" w14:paraId="76F2717C" w14:textId="77777777" w:rsidTr="00BC7F9C">
        <w:tc>
          <w:tcPr>
            <w:tcW w:w="3114" w:type="dxa"/>
          </w:tcPr>
          <w:p w14:paraId="5EC631C1" w14:textId="1AF9C020" w:rsidR="00F17913" w:rsidRPr="00806DD1" w:rsidRDefault="00F17913"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hAnsi="Open Sans" w:cs="Open Sans"/>
                <w:b/>
                <w:bCs/>
                <w:color w:val="000000" w:themeColor="text1"/>
                <w:sz w:val="20"/>
                <w:szCs w:val="20"/>
                <w:lang w:eastAsia="x-none"/>
              </w:rPr>
              <w:t>System</w:t>
            </w:r>
          </w:p>
        </w:tc>
        <w:tc>
          <w:tcPr>
            <w:tcW w:w="6237" w:type="dxa"/>
          </w:tcPr>
          <w:p w14:paraId="746F8FF4" w14:textId="782D2FE7" w:rsidR="00F17913" w:rsidRPr="00806DD1" w:rsidRDefault="00F17913" w:rsidP="00F05AB6">
            <w:pPr>
              <w:spacing w:after="0" w:line="276" w:lineRule="auto"/>
              <w:outlineLvl w:val="2"/>
              <w:rPr>
                <w:rFonts w:ascii="Open Sans" w:hAnsi="Open Sans" w:cs="Open Sans"/>
                <w:bCs/>
                <w:color w:val="000000" w:themeColor="text1"/>
                <w:sz w:val="20"/>
                <w:szCs w:val="20"/>
                <w:lang w:eastAsia="x-none"/>
              </w:rPr>
            </w:pPr>
            <w:r w:rsidRPr="00806DD1">
              <w:rPr>
                <w:rFonts w:ascii="Open Sans" w:hAnsi="Open Sans" w:cs="Open Sans"/>
                <w:bCs/>
                <w:color w:val="000000" w:themeColor="text1"/>
                <w:sz w:val="20"/>
                <w:szCs w:val="20"/>
                <w:lang w:eastAsia="x-none"/>
              </w:rPr>
              <w:t xml:space="preserve">System Informacji Prawnej </w:t>
            </w:r>
          </w:p>
        </w:tc>
      </w:tr>
      <w:tr w:rsidR="00491286" w:rsidRPr="00FD6B09" w14:paraId="13856E51" w14:textId="77777777" w:rsidTr="00BC7F9C">
        <w:tc>
          <w:tcPr>
            <w:tcW w:w="3114" w:type="dxa"/>
          </w:tcPr>
          <w:p w14:paraId="6B0697A3" w14:textId="64E0565D" w:rsidR="006639E9" w:rsidRPr="00806DD1" w:rsidRDefault="006639E9"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hAnsi="Open Sans" w:cs="Open Sans"/>
                <w:b/>
                <w:bCs/>
                <w:color w:val="000000" w:themeColor="text1"/>
                <w:sz w:val="20"/>
                <w:szCs w:val="20"/>
                <w:lang w:eastAsia="x-none"/>
              </w:rPr>
              <w:t>SIP</w:t>
            </w:r>
          </w:p>
        </w:tc>
        <w:tc>
          <w:tcPr>
            <w:tcW w:w="6237" w:type="dxa"/>
          </w:tcPr>
          <w:p w14:paraId="76F44198" w14:textId="52278A86" w:rsidR="006639E9" w:rsidRPr="00806DD1" w:rsidRDefault="006639E9" w:rsidP="00F05AB6">
            <w:pPr>
              <w:spacing w:after="0" w:line="276" w:lineRule="auto"/>
              <w:outlineLvl w:val="2"/>
              <w:rPr>
                <w:rFonts w:ascii="Open Sans" w:hAnsi="Open Sans" w:cs="Open Sans"/>
                <w:bCs/>
                <w:color w:val="000000" w:themeColor="text1"/>
                <w:sz w:val="20"/>
                <w:szCs w:val="20"/>
                <w:lang w:eastAsia="x-none"/>
              </w:rPr>
            </w:pPr>
            <w:r w:rsidRPr="00806DD1">
              <w:rPr>
                <w:rFonts w:ascii="Open Sans" w:hAnsi="Open Sans" w:cs="Open Sans"/>
                <w:bCs/>
                <w:color w:val="000000" w:themeColor="text1"/>
                <w:sz w:val="20"/>
                <w:szCs w:val="20"/>
                <w:lang w:eastAsia="x-none"/>
              </w:rPr>
              <w:t>System Informacji Prawnej</w:t>
            </w:r>
          </w:p>
        </w:tc>
      </w:tr>
      <w:tr w:rsidR="00491286" w:rsidRPr="00FD6B09" w14:paraId="73E3B0F6" w14:textId="77777777" w:rsidTr="00BC7F9C">
        <w:tc>
          <w:tcPr>
            <w:tcW w:w="3114" w:type="dxa"/>
          </w:tcPr>
          <w:p w14:paraId="685F037B" w14:textId="12940097" w:rsidR="006639E9" w:rsidRPr="00806DD1" w:rsidRDefault="006639E9"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hAnsi="Open Sans" w:cs="Open Sans"/>
                <w:b/>
                <w:bCs/>
                <w:color w:val="000000" w:themeColor="text1"/>
                <w:sz w:val="20"/>
                <w:szCs w:val="20"/>
                <w:lang w:eastAsia="x-none"/>
              </w:rPr>
              <w:t>Usługa</w:t>
            </w:r>
          </w:p>
        </w:tc>
        <w:tc>
          <w:tcPr>
            <w:tcW w:w="6237" w:type="dxa"/>
          </w:tcPr>
          <w:p w14:paraId="20158032" w14:textId="78939BC3" w:rsidR="006639E9" w:rsidRPr="00806DD1" w:rsidRDefault="006639E9" w:rsidP="00F05AB6">
            <w:pPr>
              <w:spacing w:after="0" w:line="276" w:lineRule="auto"/>
              <w:outlineLvl w:val="2"/>
              <w:rPr>
                <w:rFonts w:ascii="Open Sans" w:hAnsi="Open Sans" w:cs="Open Sans"/>
                <w:bCs/>
                <w:color w:val="000000" w:themeColor="text1"/>
                <w:sz w:val="20"/>
                <w:szCs w:val="20"/>
                <w:lang w:eastAsia="x-none"/>
              </w:rPr>
            </w:pPr>
            <w:r w:rsidRPr="00806DD1">
              <w:rPr>
                <w:rFonts w:ascii="Open Sans" w:hAnsi="Open Sans" w:cs="Open Sans"/>
                <w:bCs/>
                <w:color w:val="000000" w:themeColor="text1"/>
                <w:sz w:val="20"/>
                <w:szCs w:val="20"/>
                <w:lang w:eastAsia="x-none"/>
              </w:rPr>
              <w:t>Zapewnienie Zamawiającemu dostępu do SIP zgodnie z Umową</w:t>
            </w:r>
          </w:p>
        </w:tc>
      </w:tr>
      <w:tr w:rsidR="00A92351" w:rsidRPr="00FD6B09" w14:paraId="55D11E75" w14:textId="77777777" w:rsidTr="00BC7F9C">
        <w:tc>
          <w:tcPr>
            <w:tcW w:w="3114" w:type="dxa"/>
          </w:tcPr>
          <w:p w14:paraId="2B0C33B9" w14:textId="2E821107" w:rsidR="00A92351" w:rsidRPr="00806DD1" w:rsidRDefault="004D524C" w:rsidP="00F05AB6">
            <w:pPr>
              <w:spacing w:after="0" w:line="276" w:lineRule="auto"/>
              <w:outlineLvl w:val="2"/>
              <w:rPr>
                <w:rFonts w:ascii="Open Sans" w:hAnsi="Open Sans" w:cs="Open Sans"/>
                <w:b/>
                <w:bCs/>
                <w:color w:val="000000" w:themeColor="text1"/>
                <w:sz w:val="20"/>
                <w:szCs w:val="20"/>
                <w:lang w:eastAsia="x-none"/>
              </w:rPr>
            </w:pPr>
            <w:r w:rsidRPr="00806DD1">
              <w:rPr>
                <w:rFonts w:ascii="Open Sans" w:hAnsi="Open Sans" w:cs="Open Sans"/>
                <w:b/>
                <w:bCs/>
                <w:color w:val="000000" w:themeColor="text1"/>
                <w:sz w:val="20"/>
                <w:szCs w:val="20"/>
                <w:lang w:eastAsia="x-none"/>
              </w:rPr>
              <w:t>Wada/nieprawidłowość</w:t>
            </w:r>
          </w:p>
        </w:tc>
        <w:tc>
          <w:tcPr>
            <w:tcW w:w="6237" w:type="dxa"/>
          </w:tcPr>
          <w:p w14:paraId="0E28FF26" w14:textId="54D1AD5D" w:rsidR="00A92351" w:rsidRPr="00806DD1" w:rsidRDefault="004D524C" w:rsidP="00F05AB6">
            <w:pPr>
              <w:spacing w:after="0" w:line="276" w:lineRule="auto"/>
              <w:outlineLvl w:val="2"/>
              <w:rPr>
                <w:rFonts w:ascii="Open Sans" w:hAnsi="Open Sans" w:cs="Open Sans"/>
                <w:bCs/>
                <w:color w:val="000000" w:themeColor="text1"/>
                <w:sz w:val="20"/>
                <w:szCs w:val="20"/>
                <w:lang w:eastAsia="x-none"/>
              </w:rPr>
            </w:pPr>
            <w:r w:rsidRPr="00806DD1">
              <w:rPr>
                <w:rFonts w:ascii="Open Sans" w:hAnsi="Open Sans" w:cs="Open Sans"/>
                <w:bCs/>
                <w:color w:val="000000" w:themeColor="text1"/>
                <w:sz w:val="20"/>
                <w:szCs w:val="20"/>
                <w:lang w:eastAsia="x-none"/>
              </w:rPr>
              <w:t xml:space="preserve">przez wadę/ nieprawidłowość należy rozumieć nieprawidłowe działanie </w:t>
            </w:r>
            <w:r w:rsidR="006639E9" w:rsidRPr="00806DD1">
              <w:rPr>
                <w:rFonts w:ascii="Open Sans" w:hAnsi="Open Sans" w:cs="Open Sans"/>
                <w:bCs/>
                <w:color w:val="000000" w:themeColor="text1"/>
                <w:sz w:val="20"/>
                <w:szCs w:val="20"/>
                <w:lang w:eastAsia="x-none"/>
              </w:rPr>
              <w:t xml:space="preserve">SIP </w:t>
            </w:r>
            <w:r w:rsidRPr="00806DD1">
              <w:rPr>
                <w:rFonts w:ascii="Open Sans" w:hAnsi="Open Sans" w:cs="Open Sans"/>
                <w:bCs/>
                <w:color w:val="000000" w:themeColor="text1"/>
                <w:sz w:val="20"/>
                <w:szCs w:val="20"/>
                <w:lang w:eastAsia="x-none"/>
              </w:rPr>
              <w:t xml:space="preserve">powodujące albo całkowity brak możliwości korzystania z </w:t>
            </w:r>
            <w:r w:rsidR="006639E9" w:rsidRPr="00806DD1">
              <w:rPr>
                <w:rFonts w:ascii="Open Sans" w:hAnsi="Open Sans" w:cs="Open Sans"/>
                <w:bCs/>
                <w:color w:val="000000" w:themeColor="text1"/>
                <w:sz w:val="20"/>
                <w:szCs w:val="20"/>
                <w:lang w:eastAsia="x-none"/>
              </w:rPr>
              <w:t xml:space="preserve">SIP </w:t>
            </w:r>
            <w:r w:rsidRPr="00806DD1">
              <w:rPr>
                <w:rFonts w:ascii="Open Sans" w:hAnsi="Open Sans" w:cs="Open Sans"/>
                <w:bCs/>
                <w:color w:val="000000" w:themeColor="text1"/>
                <w:sz w:val="20"/>
                <w:szCs w:val="20"/>
                <w:lang w:eastAsia="x-none"/>
              </w:rPr>
              <w:t>albo takie ograniczenie możliwości korzystania z niego, że przestaje on spełniać swoje podstawowe funkcje.</w:t>
            </w:r>
          </w:p>
        </w:tc>
      </w:tr>
    </w:tbl>
    <w:p w14:paraId="65FCD10B" w14:textId="77777777" w:rsidR="005F3CC7" w:rsidRPr="00806DD1" w:rsidRDefault="005F3CC7" w:rsidP="00F05AB6">
      <w:pPr>
        <w:spacing w:after="0" w:line="276" w:lineRule="auto"/>
        <w:ind w:hanging="6"/>
        <w:outlineLvl w:val="2"/>
        <w:rPr>
          <w:rFonts w:ascii="Open Sans" w:hAnsi="Open Sans" w:cs="Open Sans"/>
          <w:b/>
          <w:bCs/>
          <w:color w:val="000000" w:themeColor="text1"/>
          <w:sz w:val="20"/>
          <w:szCs w:val="20"/>
          <w:lang w:eastAsia="x-none"/>
        </w:rPr>
      </w:pPr>
    </w:p>
    <w:p w14:paraId="2EEC8410" w14:textId="77777777" w:rsidR="005F3CC7" w:rsidRPr="00806DD1" w:rsidRDefault="005F3CC7"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bookmarkStart w:id="5" w:name="_Toc282602780"/>
      <w:bookmarkStart w:id="6" w:name="_Toc281401758"/>
      <w:r w:rsidRPr="00806DD1">
        <w:rPr>
          <w:rFonts w:ascii="Open Sans" w:eastAsiaTheme="majorEastAsia" w:hAnsi="Open Sans" w:cs="Open Sans"/>
          <w:b/>
          <w:color w:val="000000" w:themeColor="text1"/>
          <w:sz w:val="20"/>
          <w:szCs w:val="20"/>
        </w:rPr>
        <w:t>§ 1.</w:t>
      </w:r>
      <w:r w:rsidRPr="00806DD1">
        <w:rPr>
          <w:rFonts w:ascii="Open Sans" w:eastAsiaTheme="majorEastAsia" w:hAnsi="Open Sans" w:cs="Open Sans"/>
          <w:b/>
          <w:color w:val="000000" w:themeColor="text1"/>
          <w:sz w:val="20"/>
          <w:szCs w:val="20"/>
        </w:rPr>
        <w:br/>
        <w:t>Przedmiot Umowy</w:t>
      </w:r>
      <w:bookmarkEnd w:id="5"/>
      <w:bookmarkEnd w:id="6"/>
    </w:p>
    <w:p w14:paraId="70056C56" w14:textId="74A4C309" w:rsidR="00DF35A5" w:rsidRPr="00806DD1" w:rsidRDefault="005F3CC7" w:rsidP="00F05AB6">
      <w:pPr>
        <w:numPr>
          <w:ilvl w:val="0"/>
          <w:numId w:val="7"/>
        </w:numPr>
        <w:tabs>
          <w:tab w:val="left" w:pos="0"/>
        </w:tabs>
        <w:spacing w:after="0" w:line="276" w:lineRule="auto"/>
        <w:ind w:left="357" w:hanging="357"/>
        <w:outlineLvl w:val="0"/>
        <w:rPr>
          <w:rFonts w:ascii="Open Sans" w:hAnsi="Open Sans" w:cs="Open Sans"/>
          <w:bCs/>
          <w:color w:val="000000" w:themeColor="text1"/>
          <w:sz w:val="20"/>
          <w:szCs w:val="20"/>
        </w:rPr>
      </w:pPr>
      <w:r w:rsidRPr="00806DD1">
        <w:rPr>
          <w:rFonts w:ascii="Open Sans" w:hAnsi="Open Sans" w:cs="Open Sans"/>
          <w:bCs/>
          <w:color w:val="000000" w:themeColor="text1"/>
          <w:sz w:val="20"/>
          <w:szCs w:val="20"/>
        </w:rPr>
        <w:t>Przedmiotem Umowy jest</w:t>
      </w:r>
      <w:r w:rsidR="006E2D74" w:rsidRPr="00806DD1">
        <w:rPr>
          <w:rFonts w:ascii="Open Sans" w:hAnsi="Open Sans" w:cs="Open Sans"/>
          <w:bCs/>
          <w:color w:val="000000" w:themeColor="text1"/>
          <w:sz w:val="20"/>
          <w:szCs w:val="20"/>
        </w:rPr>
        <w:t xml:space="preserve"> świadczenie </w:t>
      </w:r>
      <w:r w:rsidR="006639E9" w:rsidRPr="00806DD1">
        <w:rPr>
          <w:rFonts w:ascii="Open Sans" w:hAnsi="Open Sans" w:cs="Open Sans"/>
          <w:bCs/>
          <w:color w:val="000000" w:themeColor="text1"/>
          <w:sz w:val="20"/>
          <w:szCs w:val="20"/>
        </w:rPr>
        <w:t>U</w:t>
      </w:r>
      <w:r w:rsidR="006E2D74" w:rsidRPr="00806DD1">
        <w:rPr>
          <w:rFonts w:ascii="Open Sans" w:hAnsi="Open Sans" w:cs="Open Sans"/>
          <w:bCs/>
          <w:color w:val="000000" w:themeColor="text1"/>
          <w:sz w:val="20"/>
          <w:szCs w:val="20"/>
        </w:rPr>
        <w:t>sługi dostępu do</w:t>
      </w:r>
      <w:r w:rsidR="00962C5A" w:rsidRPr="00806DD1">
        <w:rPr>
          <w:rFonts w:ascii="Open Sans" w:hAnsi="Open Sans" w:cs="Open Sans"/>
          <w:bCs/>
          <w:color w:val="000000" w:themeColor="text1"/>
          <w:sz w:val="20"/>
          <w:szCs w:val="20"/>
        </w:rPr>
        <w:t xml:space="preserve"> </w:t>
      </w:r>
      <w:r w:rsidR="008A07DB" w:rsidRPr="00806DD1">
        <w:rPr>
          <w:rFonts w:ascii="Open Sans" w:hAnsi="Open Sans" w:cs="Open Sans"/>
          <w:bCs/>
          <w:color w:val="000000" w:themeColor="text1"/>
          <w:sz w:val="20"/>
          <w:szCs w:val="20"/>
        </w:rPr>
        <w:t>S</w:t>
      </w:r>
      <w:r w:rsidR="006E2D74" w:rsidRPr="00806DD1">
        <w:rPr>
          <w:rFonts w:ascii="Open Sans" w:hAnsi="Open Sans" w:cs="Open Sans"/>
          <w:bCs/>
          <w:color w:val="000000" w:themeColor="text1"/>
          <w:sz w:val="20"/>
          <w:szCs w:val="20"/>
        </w:rPr>
        <w:t xml:space="preserve">ystemu </w:t>
      </w:r>
      <w:r w:rsidR="008A07DB" w:rsidRPr="00806DD1">
        <w:rPr>
          <w:rFonts w:ascii="Open Sans" w:hAnsi="Open Sans" w:cs="Open Sans"/>
          <w:bCs/>
          <w:color w:val="000000" w:themeColor="text1"/>
          <w:sz w:val="20"/>
          <w:szCs w:val="20"/>
        </w:rPr>
        <w:t>I</w:t>
      </w:r>
      <w:r w:rsidR="006E2D74" w:rsidRPr="00806DD1">
        <w:rPr>
          <w:rFonts w:ascii="Open Sans" w:hAnsi="Open Sans" w:cs="Open Sans"/>
          <w:bCs/>
          <w:color w:val="000000" w:themeColor="text1"/>
          <w:sz w:val="20"/>
          <w:szCs w:val="20"/>
        </w:rPr>
        <w:t xml:space="preserve">nformacji </w:t>
      </w:r>
      <w:r w:rsidR="008A07DB" w:rsidRPr="00806DD1">
        <w:rPr>
          <w:rFonts w:ascii="Open Sans" w:hAnsi="Open Sans" w:cs="Open Sans"/>
          <w:bCs/>
          <w:color w:val="000000" w:themeColor="text1"/>
          <w:sz w:val="20"/>
          <w:szCs w:val="20"/>
        </w:rPr>
        <w:t>P</w:t>
      </w:r>
      <w:r w:rsidR="006E2D74" w:rsidRPr="00806DD1">
        <w:rPr>
          <w:rFonts w:ascii="Open Sans" w:hAnsi="Open Sans" w:cs="Open Sans"/>
          <w:bCs/>
          <w:color w:val="000000" w:themeColor="text1"/>
          <w:sz w:val="20"/>
          <w:szCs w:val="20"/>
        </w:rPr>
        <w:t>rawnej w trybie on-line prze</w:t>
      </w:r>
      <w:r w:rsidR="001E4925" w:rsidRPr="00806DD1">
        <w:rPr>
          <w:rFonts w:ascii="Open Sans" w:hAnsi="Open Sans" w:cs="Open Sans"/>
          <w:bCs/>
          <w:color w:val="000000" w:themeColor="text1"/>
          <w:sz w:val="20"/>
          <w:szCs w:val="20"/>
        </w:rPr>
        <w:t>z</w:t>
      </w:r>
      <w:r w:rsidR="006E2D74" w:rsidRPr="00806DD1">
        <w:rPr>
          <w:rFonts w:ascii="Open Sans" w:hAnsi="Open Sans" w:cs="Open Sans"/>
          <w:bCs/>
          <w:color w:val="000000" w:themeColor="text1"/>
          <w:sz w:val="20"/>
          <w:szCs w:val="20"/>
        </w:rPr>
        <w:t xml:space="preserve"> Internet, umożliwiając</w:t>
      </w:r>
      <w:r w:rsidR="00D43E2E">
        <w:rPr>
          <w:rFonts w:ascii="Open Sans" w:hAnsi="Open Sans" w:cs="Open Sans"/>
          <w:bCs/>
          <w:color w:val="000000" w:themeColor="text1"/>
          <w:sz w:val="20"/>
          <w:szCs w:val="20"/>
        </w:rPr>
        <w:t>ej</w:t>
      </w:r>
      <w:r w:rsidR="006E2D74" w:rsidRPr="00806DD1">
        <w:rPr>
          <w:rFonts w:ascii="Open Sans" w:hAnsi="Open Sans" w:cs="Open Sans"/>
          <w:bCs/>
          <w:color w:val="000000" w:themeColor="text1"/>
          <w:sz w:val="20"/>
          <w:szCs w:val="20"/>
        </w:rPr>
        <w:t xml:space="preserve"> dostęp</w:t>
      </w:r>
      <w:r w:rsidR="00D823A1" w:rsidRPr="00806DD1">
        <w:rPr>
          <w:rFonts w:ascii="Open Sans" w:hAnsi="Open Sans" w:cs="Open Sans"/>
          <w:bCs/>
          <w:color w:val="000000" w:themeColor="text1"/>
          <w:sz w:val="20"/>
          <w:szCs w:val="20"/>
        </w:rPr>
        <w:t xml:space="preserve"> </w:t>
      </w:r>
      <w:r w:rsidR="003224E2" w:rsidRPr="00806DD1">
        <w:rPr>
          <w:rFonts w:ascii="Open Sans" w:hAnsi="Open Sans" w:cs="Open Sans"/>
          <w:bCs/>
          <w:color w:val="000000" w:themeColor="text1"/>
          <w:sz w:val="20"/>
          <w:szCs w:val="20"/>
        </w:rPr>
        <w:t xml:space="preserve">dla </w:t>
      </w:r>
      <w:r w:rsidR="0079113C">
        <w:rPr>
          <w:rFonts w:ascii="Open Sans" w:hAnsi="Open Sans" w:cs="Open Sans"/>
          <w:bCs/>
          <w:color w:val="000000" w:themeColor="text1"/>
          <w:sz w:val="20"/>
          <w:szCs w:val="20"/>
        </w:rPr>
        <w:t>200</w:t>
      </w:r>
      <w:r w:rsidR="003224E2" w:rsidRPr="00806DD1">
        <w:rPr>
          <w:rFonts w:ascii="Open Sans" w:hAnsi="Open Sans" w:cs="Open Sans"/>
          <w:bCs/>
          <w:color w:val="000000" w:themeColor="text1"/>
          <w:sz w:val="20"/>
          <w:szCs w:val="20"/>
        </w:rPr>
        <w:t xml:space="preserve"> użytkowników równoczesnych</w:t>
      </w:r>
      <w:r w:rsidR="00962C5A" w:rsidRPr="00806DD1">
        <w:rPr>
          <w:rFonts w:ascii="Open Sans" w:hAnsi="Open Sans" w:cs="Open Sans"/>
          <w:bCs/>
          <w:color w:val="000000" w:themeColor="text1"/>
          <w:sz w:val="20"/>
          <w:szCs w:val="20"/>
        </w:rPr>
        <w:t>.</w:t>
      </w:r>
    </w:p>
    <w:p w14:paraId="2BA80FCD" w14:textId="77777777" w:rsidR="002B7363" w:rsidRPr="00806DD1" w:rsidRDefault="002B7363" w:rsidP="00F05AB6">
      <w:pPr>
        <w:numPr>
          <w:ilvl w:val="0"/>
          <w:numId w:val="7"/>
        </w:numPr>
        <w:tabs>
          <w:tab w:val="left" w:pos="0"/>
        </w:tabs>
        <w:spacing w:after="0" w:line="276" w:lineRule="auto"/>
        <w:ind w:left="357" w:hanging="357"/>
        <w:outlineLvl w:val="0"/>
        <w:rPr>
          <w:rFonts w:ascii="Open Sans" w:hAnsi="Open Sans" w:cs="Open Sans"/>
          <w:bCs/>
          <w:color w:val="000000" w:themeColor="text1"/>
          <w:sz w:val="20"/>
          <w:szCs w:val="20"/>
        </w:rPr>
      </w:pPr>
      <w:bookmarkStart w:id="7" w:name="_Toc282602781"/>
      <w:bookmarkStart w:id="8" w:name="_Toc281401759"/>
      <w:r w:rsidRPr="00806DD1">
        <w:rPr>
          <w:rFonts w:ascii="Open Sans" w:hAnsi="Open Sans" w:cs="Open Sans"/>
          <w:bCs/>
          <w:color w:val="000000" w:themeColor="text1"/>
          <w:sz w:val="20"/>
          <w:szCs w:val="20"/>
        </w:rPr>
        <w:t xml:space="preserve">Wykonawca w ramach zapewnienia Usługi </w:t>
      </w:r>
      <w:r w:rsidR="002947AB" w:rsidRPr="00806DD1">
        <w:rPr>
          <w:rFonts w:ascii="Open Sans" w:hAnsi="Open Sans" w:cs="Open Sans"/>
          <w:bCs/>
          <w:color w:val="000000" w:themeColor="text1"/>
          <w:sz w:val="20"/>
          <w:szCs w:val="20"/>
        </w:rPr>
        <w:t>zobowiązany jest do</w:t>
      </w:r>
      <w:r w:rsidRPr="00806DD1">
        <w:rPr>
          <w:rFonts w:ascii="Open Sans" w:hAnsi="Open Sans" w:cs="Open Sans"/>
          <w:bCs/>
          <w:color w:val="000000" w:themeColor="text1"/>
          <w:sz w:val="20"/>
          <w:szCs w:val="20"/>
        </w:rPr>
        <w:t xml:space="preserve">: </w:t>
      </w:r>
    </w:p>
    <w:p w14:paraId="6972E41E" w14:textId="099F9A5F" w:rsidR="002B7363" w:rsidRPr="00806DD1" w:rsidRDefault="006E2D74" w:rsidP="00F05AB6">
      <w:pPr>
        <w:widowControl w:val="0"/>
        <w:numPr>
          <w:ilvl w:val="0"/>
          <w:numId w:val="8"/>
        </w:numPr>
        <w:tabs>
          <w:tab w:val="left" w:pos="284"/>
        </w:tabs>
        <w:spacing w:after="0" w:line="276" w:lineRule="auto"/>
        <w:ind w:left="567" w:hanging="283"/>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umożliwienia uczestnictwa pracowników Zamawiającego w instruktażach realizowanych w postaci webinariów (tj. za pośrednictwem sieci Internet), w zakresie zasad posługiwania się Systemem</w:t>
      </w:r>
      <w:r w:rsidR="008F14FC" w:rsidRPr="00806DD1">
        <w:rPr>
          <w:rFonts w:ascii="Open Sans" w:eastAsia="Times New Roman" w:hAnsi="Open Sans" w:cs="Open Sans"/>
          <w:color w:val="000000" w:themeColor="text1"/>
          <w:sz w:val="20"/>
          <w:szCs w:val="20"/>
        </w:rPr>
        <w:t>;</w:t>
      </w:r>
    </w:p>
    <w:p w14:paraId="10BA0D0E" w14:textId="51D1DFB8" w:rsidR="006E2D74" w:rsidRPr="00806DD1" w:rsidRDefault="006E2D74" w:rsidP="00F05AB6">
      <w:pPr>
        <w:widowControl w:val="0"/>
        <w:numPr>
          <w:ilvl w:val="0"/>
          <w:numId w:val="8"/>
        </w:numPr>
        <w:tabs>
          <w:tab w:val="left" w:pos="284"/>
        </w:tabs>
        <w:spacing w:after="0" w:line="276" w:lineRule="auto"/>
        <w:ind w:left="567" w:hanging="283"/>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udostępnienia instrukcji użytkownika Systemu w języku polskim w formie elektronicznej, przy czym Wykonawca może dostarczyć (udostępnić) instrukcje w samym Systemie, w ramach jego funkcjonalności, odpowiednio w tym celu oznaczonych (nazwą „Pomoc” lub analogiczną)</w:t>
      </w:r>
      <w:r w:rsidR="008F14FC" w:rsidRPr="00806DD1">
        <w:rPr>
          <w:rFonts w:ascii="Open Sans" w:eastAsia="Times New Roman" w:hAnsi="Open Sans" w:cs="Open Sans"/>
          <w:color w:val="000000" w:themeColor="text1"/>
          <w:sz w:val="20"/>
          <w:szCs w:val="20"/>
        </w:rPr>
        <w:t>;</w:t>
      </w:r>
    </w:p>
    <w:p w14:paraId="6551D61D" w14:textId="1AADE918" w:rsidR="006E2D74" w:rsidRPr="00806DD1" w:rsidRDefault="006E2D74" w:rsidP="00F05AB6">
      <w:pPr>
        <w:widowControl w:val="0"/>
        <w:numPr>
          <w:ilvl w:val="0"/>
          <w:numId w:val="8"/>
        </w:numPr>
        <w:tabs>
          <w:tab w:val="left" w:pos="284"/>
        </w:tabs>
        <w:spacing w:after="0" w:line="276" w:lineRule="auto"/>
        <w:ind w:left="567" w:hanging="283"/>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zapewnienia polskojęzycznych konsultacji telefoniczn</w:t>
      </w:r>
      <w:r w:rsidR="00A92351" w:rsidRPr="00806DD1">
        <w:rPr>
          <w:rFonts w:ascii="Open Sans" w:eastAsia="Times New Roman" w:hAnsi="Open Sans" w:cs="Open Sans"/>
          <w:color w:val="000000" w:themeColor="text1"/>
          <w:sz w:val="20"/>
          <w:szCs w:val="20"/>
        </w:rPr>
        <w:t>ych</w:t>
      </w:r>
      <w:r w:rsidRPr="00806DD1">
        <w:rPr>
          <w:rFonts w:ascii="Open Sans" w:eastAsia="Times New Roman" w:hAnsi="Open Sans" w:cs="Open Sans"/>
          <w:color w:val="000000" w:themeColor="text1"/>
          <w:sz w:val="20"/>
          <w:szCs w:val="20"/>
        </w:rPr>
        <w:t xml:space="preserve"> związanych z eksploatacją Systemu, świadczonych w formie telefonicznych konsultacji w godz. 8 - 16 w dni robocze pod nr telefonu:</w:t>
      </w:r>
      <w:r w:rsidR="004469E5"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 xml:space="preserve">, </w:t>
      </w:r>
      <w:r w:rsidRPr="00806DD1">
        <w:rPr>
          <w:rFonts w:ascii="Open Sans" w:eastAsia="Times New Roman" w:hAnsi="Open Sans" w:cs="Open Sans"/>
          <w:color w:val="000000" w:themeColor="text1"/>
          <w:sz w:val="20"/>
          <w:szCs w:val="20"/>
        </w:rPr>
        <w:t>a w razie konieczności w miejscu użytkowania Systemu</w:t>
      </w:r>
      <w:r w:rsidR="00962C5A" w:rsidRPr="00806DD1">
        <w:rPr>
          <w:rFonts w:ascii="Open Sans" w:eastAsia="Times New Roman" w:hAnsi="Open Sans" w:cs="Open Sans"/>
          <w:color w:val="000000" w:themeColor="text1"/>
          <w:sz w:val="20"/>
          <w:szCs w:val="20"/>
        </w:rPr>
        <w:t>.</w:t>
      </w:r>
    </w:p>
    <w:p w14:paraId="50E626AA" w14:textId="77777777" w:rsidR="00B15B05" w:rsidRPr="00806DD1" w:rsidRDefault="00B15B05" w:rsidP="00F05AB6">
      <w:pPr>
        <w:tabs>
          <w:tab w:val="left" w:pos="0"/>
        </w:tabs>
        <w:spacing w:after="0" w:line="276" w:lineRule="auto"/>
        <w:ind w:left="284"/>
        <w:outlineLvl w:val="0"/>
        <w:rPr>
          <w:rFonts w:ascii="Open Sans" w:hAnsi="Open Sans" w:cs="Open Sans"/>
          <w:color w:val="000000" w:themeColor="text1"/>
          <w:sz w:val="20"/>
          <w:szCs w:val="20"/>
        </w:rPr>
      </w:pPr>
    </w:p>
    <w:p w14:paraId="28662C2A" w14:textId="77777777" w:rsidR="005F3CC7" w:rsidRPr="00806DD1" w:rsidRDefault="005F3CC7"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 2.</w:t>
      </w:r>
      <w:r w:rsidRPr="00806DD1">
        <w:rPr>
          <w:rFonts w:ascii="Open Sans" w:eastAsiaTheme="majorEastAsia" w:hAnsi="Open Sans" w:cs="Open Sans"/>
          <w:b/>
          <w:color w:val="000000" w:themeColor="text1"/>
          <w:sz w:val="20"/>
          <w:szCs w:val="20"/>
        </w:rPr>
        <w:br/>
        <w:t>Termin realizacji Przedmiotu Umowy</w:t>
      </w:r>
      <w:bookmarkEnd w:id="7"/>
      <w:bookmarkEnd w:id="8"/>
    </w:p>
    <w:p w14:paraId="25869FE5" w14:textId="18B5654F" w:rsidR="00FD6B09" w:rsidRPr="00FD6B09" w:rsidRDefault="00FD6B09" w:rsidP="00F05AB6">
      <w:pPr>
        <w:numPr>
          <w:ilvl w:val="0"/>
          <w:numId w:val="66"/>
        </w:numPr>
        <w:spacing w:after="0" w:line="276" w:lineRule="auto"/>
        <w:ind w:left="426" w:hanging="357"/>
        <w:outlineLvl w:val="0"/>
        <w:rPr>
          <w:rFonts w:ascii="Open Sans" w:eastAsia="Times New Roman" w:hAnsi="Open Sans" w:cs="Open Sans"/>
          <w:sz w:val="20"/>
          <w:szCs w:val="20"/>
          <w:lang w:eastAsia="pl-PL"/>
        </w:rPr>
      </w:pPr>
      <w:bookmarkStart w:id="9" w:name="_Hlk152746605"/>
      <w:r w:rsidRPr="00FD6B09">
        <w:rPr>
          <w:rFonts w:ascii="Open Sans" w:eastAsia="Times New Roman" w:hAnsi="Open Sans" w:cs="Open Sans"/>
          <w:bCs/>
          <w:sz w:val="20"/>
          <w:szCs w:val="20"/>
          <w:lang w:eastAsia="pl-PL"/>
        </w:rPr>
        <w:t>Wykonawca zobowiązany będzie do r</w:t>
      </w:r>
      <w:r w:rsidRPr="00FD6B09">
        <w:rPr>
          <w:rFonts w:ascii="Open Sans" w:eastAsia="Times New Roman" w:hAnsi="Open Sans" w:cs="Open Sans"/>
          <w:sz w:val="20"/>
          <w:szCs w:val="20"/>
          <w:lang w:eastAsia="pl-PL"/>
        </w:rPr>
        <w:t xml:space="preserve">ealizacji przedmiotu </w:t>
      </w:r>
      <w:r w:rsidR="00A32405">
        <w:rPr>
          <w:rFonts w:ascii="Open Sans" w:eastAsia="Times New Roman" w:hAnsi="Open Sans" w:cs="Open Sans"/>
          <w:sz w:val="20"/>
          <w:szCs w:val="20"/>
          <w:lang w:eastAsia="pl-PL"/>
        </w:rPr>
        <w:t>Umowy</w:t>
      </w:r>
      <w:r w:rsidRPr="00FD6B09">
        <w:rPr>
          <w:rFonts w:ascii="Open Sans" w:eastAsia="Times New Roman" w:hAnsi="Open Sans" w:cs="Open Sans"/>
          <w:sz w:val="20"/>
          <w:szCs w:val="20"/>
          <w:lang w:eastAsia="pl-PL"/>
        </w:rPr>
        <w:t>, o którym mowa</w:t>
      </w:r>
      <w:r w:rsidR="00A32405">
        <w:rPr>
          <w:rFonts w:ascii="Open Sans" w:eastAsia="Times New Roman" w:hAnsi="Open Sans" w:cs="Open Sans"/>
          <w:sz w:val="20"/>
          <w:szCs w:val="20"/>
          <w:lang w:eastAsia="pl-PL"/>
        </w:rPr>
        <w:t xml:space="preserve"> § 1 ust. 1 Umowy</w:t>
      </w:r>
      <w:r w:rsidRPr="00FD6B09">
        <w:rPr>
          <w:rFonts w:ascii="Open Sans" w:eastAsia="Times New Roman" w:hAnsi="Open Sans" w:cs="Open Sans"/>
          <w:sz w:val="20"/>
          <w:szCs w:val="20"/>
          <w:lang w:eastAsia="pl-PL"/>
        </w:rPr>
        <w:t xml:space="preserve"> od dnia 01.03.2026 r. przez okres 46 miesięcy, z zastrzeżeniem ust. 2.</w:t>
      </w:r>
    </w:p>
    <w:p w14:paraId="38B0E950" w14:textId="520208FC" w:rsidR="00FD6B09" w:rsidRPr="00FD6B09" w:rsidRDefault="00FD6B09" w:rsidP="00F05AB6">
      <w:pPr>
        <w:numPr>
          <w:ilvl w:val="0"/>
          <w:numId w:val="66"/>
        </w:numPr>
        <w:spacing w:after="0" w:line="276" w:lineRule="auto"/>
        <w:ind w:left="426" w:hanging="357"/>
        <w:outlineLvl w:val="0"/>
        <w:rPr>
          <w:rFonts w:ascii="Open Sans" w:eastAsia="Times New Roman" w:hAnsi="Open Sans" w:cs="Open Sans"/>
          <w:sz w:val="20"/>
          <w:szCs w:val="20"/>
          <w:lang w:eastAsia="pl-PL"/>
        </w:rPr>
      </w:pPr>
      <w:r w:rsidRPr="00FD6B09">
        <w:rPr>
          <w:rFonts w:ascii="Open Sans" w:eastAsia="Times New Roman" w:hAnsi="Open Sans" w:cs="Open Sans"/>
          <w:sz w:val="20"/>
          <w:szCs w:val="20"/>
          <w:lang w:eastAsia="pl-PL"/>
        </w:rPr>
        <w:t xml:space="preserve">W przypadku zawarcia </w:t>
      </w:r>
      <w:r w:rsidR="00A32405">
        <w:rPr>
          <w:rFonts w:ascii="Open Sans" w:eastAsia="Times New Roman" w:hAnsi="Open Sans" w:cs="Open Sans"/>
          <w:sz w:val="20"/>
          <w:szCs w:val="20"/>
          <w:lang w:eastAsia="pl-PL"/>
        </w:rPr>
        <w:t>U</w:t>
      </w:r>
      <w:r w:rsidR="00A32405" w:rsidRPr="00FD6B09">
        <w:rPr>
          <w:rFonts w:ascii="Open Sans" w:eastAsia="Times New Roman" w:hAnsi="Open Sans" w:cs="Open Sans"/>
          <w:sz w:val="20"/>
          <w:szCs w:val="20"/>
          <w:lang w:eastAsia="pl-PL"/>
        </w:rPr>
        <w:t xml:space="preserve">mowy </w:t>
      </w:r>
      <w:r w:rsidRPr="00FD6B09">
        <w:rPr>
          <w:rFonts w:ascii="Open Sans" w:eastAsia="Times New Roman" w:hAnsi="Open Sans" w:cs="Open Sans"/>
          <w:sz w:val="20"/>
          <w:szCs w:val="20"/>
          <w:lang w:eastAsia="pl-PL"/>
        </w:rPr>
        <w:t xml:space="preserve">po 01.03.2026 r. Wykonawca zapewni pracownikom Zamawiającego dostęp do SIP nie później niż w terminie 5 dni od dnia zawarcia </w:t>
      </w:r>
      <w:r w:rsidR="00F05AB6">
        <w:rPr>
          <w:rFonts w:ascii="Open Sans" w:eastAsia="Times New Roman" w:hAnsi="Open Sans" w:cs="Open Sans"/>
          <w:sz w:val="20"/>
          <w:szCs w:val="20"/>
          <w:lang w:eastAsia="pl-PL"/>
        </w:rPr>
        <w:t>U</w:t>
      </w:r>
      <w:r w:rsidRPr="00FD6B09">
        <w:rPr>
          <w:rFonts w:ascii="Open Sans" w:eastAsia="Times New Roman" w:hAnsi="Open Sans" w:cs="Open Sans"/>
          <w:sz w:val="20"/>
          <w:szCs w:val="20"/>
          <w:lang w:eastAsia="pl-PL"/>
        </w:rPr>
        <w:t xml:space="preserve">mowy, w takim przypadku </w:t>
      </w:r>
      <w:r w:rsidR="00A32405">
        <w:rPr>
          <w:rFonts w:ascii="Open Sans" w:eastAsia="Times New Roman" w:hAnsi="Open Sans" w:cs="Open Sans"/>
          <w:sz w:val="20"/>
          <w:szCs w:val="20"/>
          <w:lang w:eastAsia="pl-PL"/>
        </w:rPr>
        <w:t>U</w:t>
      </w:r>
      <w:r w:rsidR="00A32405" w:rsidRPr="00FD6B09">
        <w:rPr>
          <w:rFonts w:ascii="Open Sans" w:eastAsia="Times New Roman" w:hAnsi="Open Sans" w:cs="Open Sans"/>
          <w:sz w:val="20"/>
          <w:szCs w:val="20"/>
          <w:lang w:eastAsia="pl-PL"/>
        </w:rPr>
        <w:t xml:space="preserve">mowa </w:t>
      </w:r>
      <w:r w:rsidRPr="00FD6B09">
        <w:rPr>
          <w:rFonts w:ascii="Open Sans" w:eastAsia="Times New Roman" w:hAnsi="Open Sans" w:cs="Open Sans"/>
          <w:sz w:val="20"/>
          <w:szCs w:val="20"/>
          <w:lang w:eastAsia="pl-PL"/>
        </w:rPr>
        <w:t>zakończy się 31.12.2029 r.</w:t>
      </w:r>
      <w:r w:rsidR="00F05AB6">
        <w:rPr>
          <w:rFonts w:ascii="Open Sans" w:eastAsia="Times New Roman" w:hAnsi="Open Sans" w:cs="Open Sans"/>
          <w:sz w:val="20"/>
          <w:szCs w:val="20"/>
          <w:lang w:eastAsia="pl-PL"/>
        </w:rPr>
        <w:t xml:space="preserve"> </w:t>
      </w:r>
      <w:bookmarkStart w:id="10" w:name="_Hlk215660848"/>
      <w:r w:rsidR="00A32405">
        <w:rPr>
          <w:rFonts w:ascii="Open Sans" w:eastAsia="Times New Roman" w:hAnsi="Open Sans" w:cs="Open Sans"/>
          <w:sz w:val="20"/>
          <w:szCs w:val="20"/>
          <w:lang w:eastAsia="pl-PL"/>
        </w:rPr>
        <w:t xml:space="preserve">Wykonawcy </w:t>
      </w:r>
      <w:r w:rsidR="00F05AB6">
        <w:rPr>
          <w:rFonts w:ascii="Open Sans" w:eastAsia="Times New Roman" w:hAnsi="Open Sans" w:cs="Open Sans"/>
          <w:sz w:val="20"/>
          <w:szCs w:val="20"/>
          <w:lang w:eastAsia="pl-PL"/>
        </w:rPr>
        <w:t>w takim przypadku przysługuje wynagrodzenie wyłącznie za faktyczny okres dostępu do Usługi.</w:t>
      </w:r>
      <w:bookmarkEnd w:id="10"/>
    </w:p>
    <w:bookmarkEnd w:id="9"/>
    <w:p w14:paraId="08A2DE81" w14:textId="77777777" w:rsidR="00F05AB6" w:rsidRDefault="00F05AB6" w:rsidP="00F05AB6">
      <w:pPr>
        <w:keepNext/>
        <w:keepLines/>
        <w:spacing w:after="0" w:line="276" w:lineRule="auto"/>
        <w:contextualSpacing/>
        <w:jc w:val="center"/>
        <w:outlineLvl w:val="0"/>
        <w:rPr>
          <w:rFonts w:ascii="Open Sans" w:eastAsiaTheme="majorEastAsia" w:hAnsi="Open Sans" w:cs="Open Sans"/>
          <w:b/>
          <w:color w:val="000000" w:themeColor="text1"/>
          <w:sz w:val="20"/>
          <w:szCs w:val="20"/>
        </w:rPr>
      </w:pPr>
    </w:p>
    <w:p w14:paraId="4A9C165F" w14:textId="7184A460" w:rsidR="005F3CC7" w:rsidRPr="00806DD1" w:rsidRDefault="005F3CC7" w:rsidP="00F05AB6">
      <w:pPr>
        <w:keepNext/>
        <w:keepLines/>
        <w:spacing w:after="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 3.</w:t>
      </w:r>
    </w:p>
    <w:p w14:paraId="611312DA" w14:textId="77777777" w:rsidR="005F3CC7" w:rsidRPr="00806DD1" w:rsidRDefault="005F3CC7" w:rsidP="00F05AB6">
      <w:pPr>
        <w:keepNext/>
        <w:keepLines/>
        <w:spacing w:after="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Wynagrodzenie</w:t>
      </w:r>
    </w:p>
    <w:p w14:paraId="43514804" w14:textId="77777777" w:rsidR="00FF6484" w:rsidRDefault="00FF6484" w:rsidP="00FF6484">
      <w:pPr>
        <w:pStyle w:val="Akapitzlist"/>
        <w:numPr>
          <w:ilvl w:val="0"/>
          <w:numId w:val="31"/>
        </w:numPr>
        <w:spacing w:after="0" w:line="276" w:lineRule="auto"/>
        <w:rPr>
          <w:rFonts w:ascii="Open Sans" w:hAnsi="Open Sans" w:cs="Open Sans"/>
          <w:color w:val="000000" w:themeColor="text1"/>
          <w:sz w:val="20"/>
          <w:szCs w:val="20"/>
        </w:rPr>
      </w:pPr>
      <w:bookmarkStart w:id="11" w:name="_Ref271143593"/>
      <w:bookmarkStart w:id="12" w:name="_Ref270362661"/>
      <w:bookmarkStart w:id="13" w:name="OLE_LINK1"/>
      <w:bookmarkStart w:id="14" w:name="OLE_LINK2"/>
      <w:r>
        <w:rPr>
          <w:rFonts w:ascii="Open Sans" w:hAnsi="Open Sans" w:cs="Open Sans"/>
          <w:color w:val="000000" w:themeColor="text1"/>
          <w:sz w:val="20"/>
          <w:szCs w:val="20"/>
        </w:rPr>
        <w:t xml:space="preserve">Maksymalne łączne wynagrodzenie Wykonawcy za wykonanie przedmiotu Umowy, obejmujące wszelkie obciążenia związane z realizacją Umowy oraz wynikające z przepisów prawa, w tym koszty wsparcia technicznego, licencji, aktualizacji oraz udziału pracowników Zamawiającego w webinariach instruktażowych, opłaty i podatki, w tym podatek od towarów i usług (VAT), wynosi </w:t>
      </w:r>
      <w:bookmarkStart w:id="15" w:name="_Hlk103162694"/>
      <w:r>
        <w:rPr>
          <w:rFonts w:ascii="Open Sans" w:hAnsi="Open Sans" w:cs="Open Sans"/>
          <w:b/>
          <w:bCs/>
          <w:color w:val="000000" w:themeColor="text1"/>
          <w:sz w:val="20"/>
          <w:szCs w:val="20"/>
        </w:rPr>
        <w:t>…………. złotych brutto</w:t>
      </w:r>
      <w:r>
        <w:rPr>
          <w:rFonts w:ascii="Open Sans" w:hAnsi="Open Sans" w:cs="Open Sans"/>
          <w:color w:val="000000" w:themeColor="text1"/>
          <w:sz w:val="20"/>
          <w:szCs w:val="20"/>
        </w:rPr>
        <w:t xml:space="preserve"> tj.  </w:t>
      </w:r>
      <w:r>
        <w:rPr>
          <w:rFonts w:ascii="Open Sans" w:hAnsi="Open Sans" w:cs="Open Sans"/>
          <w:b/>
          <w:bCs/>
          <w:color w:val="000000" w:themeColor="text1"/>
          <w:sz w:val="20"/>
          <w:szCs w:val="20"/>
        </w:rPr>
        <w:t xml:space="preserve">…………… zł netto </w:t>
      </w:r>
      <w:r>
        <w:rPr>
          <w:rFonts w:ascii="Open Sans" w:hAnsi="Open Sans" w:cs="Open Sans"/>
          <w:color w:val="000000" w:themeColor="text1"/>
          <w:sz w:val="20"/>
          <w:szCs w:val="20"/>
        </w:rPr>
        <w:t>+</w:t>
      </w:r>
      <w:r>
        <w:rPr>
          <w:rFonts w:ascii="Open Sans" w:hAnsi="Open Sans" w:cs="Open Sans"/>
          <w:b/>
          <w:bCs/>
          <w:color w:val="000000" w:themeColor="text1"/>
          <w:sz w:val="20"/>
          <w:szCs w:val="20"/>
        </w:rPr>
        <w:t xml:space="preserve"> …………… zł podatku VAT</w:t>
      </w:r>
      <w:bookmarkEnd w:id="11"/>
      <w:bookmarkEnd w:id="15"/>
      <w:r>
        <w:rPr>
          <w:rFonts w:ascii="Open Sans" w:hAnsi="Open Sans" w:cs="Open Sans"/>
          <w:color w:val="000000" w:themeColor="text1"/>
          <w:sz w:val="20"/>
          <w:szCs w:val="20"/>
        </w:rPr>
        <w:t xml:space="preserve">; przy czym wynagrodzenie za każdy miesiąc dostępu do SIP wynosi </w:t>
      </w:r>
      <w:r>
        <w:rPr>
          <w:rFonts w:ascii="Open Sans" w:hAnsi="Open Sans" w:cs="Open Sans"/>
          <w:b/>
          <w:bCs/>
          <w:color w:val="000000" w:themeColor="text1"/>
          <w:sz w:val="20"/>
          <w:szCs w:val="20"/>
        </w:rPr>
        <w:t xml:space="preserve">………….. zł brutto </w:t>
      </w:r>
      <w:r>
        <w:rPr>
          <w:rFonts w:ascii="Open Sans" w:hAnsi="Open Sans" w:cs="Open Sans"/>
          <w:color w:val="000000" w:themeColor="text1"/>
          <w:sz w:val="20"/>
          <w:szCs w:val="20"/>
        </w:rPr>
        <w:t>tj.</w:t>
      </w:r>
      <w:r>
        <w:rPr>
          <w:rFonts w:ascii="Open Sans" w:hAnsi="Open Sans" w:cs="Open Sans"/>
          <w:b/>
          <w:bCs/>
          <w:color w:val="000000" w:themeColor="text1"/>
          <w:sz w:val="20"/>
          <w:szCs w:val="20"/>
        </w:rPr>
        <w:t xml:space="preserve"> ………… zł netto </w:t>
      </w:r>
      <w:r>
        <w:rPr>
          <w:rFonts w:ascii="Open Sans" w:hAnsi="Open Sans" w:cs="Open Sans"/>
          <w:color w:val="000000" w:themeColor="text1"/>
          <w:sz w:val="20"/>
          <w:szCs w:val="20"/>
        </w:rPr>
        <w:t>+</w:t>
      </w:r>
      <w:r>
        <w:rPr>
          <w:rFonts w:ascii="Open Sans" w:hAnsi="Open Sans" w:cs="Open Sans"/>
          <w:b/>
          <w:bCs/>
          <w:color w:val="000000" w:themeColor="text1"/>
          <w:sz w:val="20"/>
          <w:szCs w:val="20"/>
        </w:rPr>
        <w:t xml:space="preserve"> ……………. zł podatku VAT</w:t>
      </w:r>
      <w:bookmarkEnd w:id="12"/>
      <w:r>
        <w:rPr>
          <w:rFonts w:ascii="Open Sans" w:hAnsi="Open Sans" w:cs="Open Sans"/>
          <w:color w:val="000000" w:themeColor="text1"/>
          <w:sz w:val="20"/>
          <w:szCs w:val="20"/>
        </w:rPr>
        <w:t>.</w:t>
      </w:r>
    </w:p>
    <w:p w14:paraId="545C21F2" w14:textId="3F39CFC3" w:rsidR="005F3CC7" w:rsidRPr="00FF6484" w:rsidRDefault="00FF6484" w:rsidP="00FF6484">
      <w:pPr>
        <w:pStyle w:val="Akapitzlist"/>
        <w:numPr>
          <w:ilvl w:val="0"/>
          <w:numId w:val="31"/>
        </w:numPr>
        <w:spacing w:after="0" w:line="276" w:lineRule="auto"/>
        <w:rPr>
          <w:rFonts w:ascii="Open Sans" w:eastAsia="Times New Roman" w:hAnsi="Open Sans" w:cs="Open Sans"/>
          <w:color w:val="000000" w:themeColor="text1"/>
          <w:sz w:val="20"/>
          <w:szCs w:val="20"/>
          <w:lang w:eastAsia="x-none"/>
        </w:rPr>
      </w:pPr>
      <w:r>
        <w:rPr>
          <w:rFonts w:ascii="Open Sans" w:hAnsi="Open Sans" w:cs="Open Sans"/>
          <w:color w:val="000000" w:themeColor="text1"/>
          <w:sz w:val="20"/>
          <w:szCs w:val="20"/>
        </w:rPr>
        <w:t>Wynagrodzenie</w:t>
      </w:r>
      <w:r>
        <w:rPr>
          <w:rFonts w:ascii="Open Sans" w:eastAsia="Times New Roman" w:hAnsi="Open Sans" w:cs="Open Sans"/>
          <w:color w:val="000000" w:themeColor="text1"/>
          <w:sz w:val="20"/>
          <w:szCs w:val="20"/>
          <w:lang w:val="x-none" w:eastAsia="x-none"/>
        </w:rPr>
        <w:t>, o którym mowa w ust. 1 będzie płatne z dołu</w:t>
      </w:r>
      <w:r>
        <w:rPr>
          <w:rFonts w:ascii="Open Sans" w:eastAsia="Times New Roman" w:hAnsi="Open Sans" w:cs="Open Sans"/>
          <w:color w:val="000000" w:themeColor="text1"/>
          <w:sz w:val="20"/>
          <w:szCs w:val="20"/>
          <w:lang w:eastAsia="x-none"/>
        </w:rPr>
        <w:t>, w częściach,</w:t>
      </w:r>
      <w:r>
        <w:rPr>
          <w:rFonts w:ascii="Open Sans" w:eastAsia="Times New Roman" w:hAnsi="Open Sans" w:cs="Open Sans"/>
          <w:color w:val="000000" w:themeColor="text1"/>
          <w:sz w:val="20"/>
          <w:szCs w:val="20"/>
          <w:lang w:val="x-none" w:eastAsia="x-none"/>
        </w:rPr>
        <w:t xml:space="preserve"> po upływie każd</w:t>
      </w:r>
      <w:r>
        <w:rPr>
          <w:rFonts w:ascii="Open Sans" w:eastAsia="Times New Roman" w:hAnsi="Open Sans" w:cs="Open Sans"/>
          <w:color w:val="000000" w:themeColor="text1"/>
          <w:sz w:val="20"/>
          <w:szCs w:val="20"/>
          <w:lang w:eastAsia="x-none"/>
        </w:rPr>
        <w:t>ych trzech miesięcy</w:t>
      </w:r>
      <w:r>
        <w:rPr>
          <w:rFonts w:ascii="Open Sans" w:eastAsia="Times New Roman" w:hAnsi="Open Sans" w:cs="Open Sans"/>
          <w:color w:val="000000" w:themeColor="text1"/>
          <w:sz w:val="20"/>
          <w:szCs w:val="20"/>
          <w:lang w:val="x-none" w:eastAsia="x-none"/>
        </w:rPr>
        <w:t xml:space="preserve"> świadczenia </w:t>
      </w:r>
      <w:r>
        <w:rPr>
          <w:rFonts w:ascii="Open Sans" w:eastAsia="Times New Roman" w:hAnsi="Open Sans" w:cs="Open Sans"/>
          <w:color w:val="000000" w:themeColor="text1"/>
          <w:sz w:val="20"/>
          <w:szCs w:val="20"/>
          <w:lang w:eastAsia="x-none"/>
        </w:rPr>
        <w:t>U</w:t>
      </w:r>
      <w:r>
        <w:rPr>
          <w:rFonts w:ascii="Open Sans" w:eastAsia="Times New Roman" w:hAnsi="Open Sans" w:cs="Open Sans"/>
          <w:color w:val="000000" w:themeColor="text1"/>
          <w:sz w:val="20"/>
          <w:szCs w:val="20"/>
          <w:lang w:val="x-none" w:eastAsia="x-none"/>
        </w:rPr>
        <w:t xml:space="preserve">sługi w terminie </w:t>
      </w:r>
      <w:r>
        <w:rPr>
          <w:rFonts w:ascii="Open Sans" w:eastAsia="Times New Roman" w:hAnsi="Open Sans" w:cs="Open Sans"/>
          <w:color w:val="000000" w:themeColor="text1"/>
          <w:sz w:val="20"/>
          <w:szCs w:val="20"/>
          <w:lang w:eastAsia="x-none"/>
        </w:rPr>
        <w:t xml:space="preserve">do </w:t>
      </w:r>
      <w:r>
        <w:rPr>
          <w:rFonts w:ascii="Open Sans" w:eastAsia="Times New Roman" w:hAnsi="Open Sans" w:cs="Open Sans"/>
          <w:color w:val="000000" w:themeColor="text1"/>
          <w:sz w:val="20"/>
          <w:szCs w:val="20"/>
          <w:lang w:val="x-none" w:eastAsia="x-none"/>
        </w:rPr>
        <w:t>30 dni od dnia dostarczenia prawidłowo wystawionej faktury</w:t>
      </w:r>
      <w:r>
        <w:rPr>
          <w:rFonts w:ascii="Open Sans" w:eastAsia="Times New Roman" w:hAnsi="Open Sans" w:cs="Open Sans"/>
          <w:color w:val="000000" w:themeColor="text1"/>
          <w:sz w:val="20"/>
          <w:szCs w:val="20"/>
          <w:lang w:eastAsia="x-none"/>
        </w:rPr>
        <w:t xml:space="preserve"> lub rachunku</w:t>
      </w:r>
      <w:r>
        <w:rPr>
          <w:rFonts w:ascii="Open Sans" w:hAnsi="Open Sans" w:cs="Open Sans"/>
          <w:color w:val="000000" w:themeColor="text1"/>
          <w:sz w:val="20"/>
          <w:szCs w:val="20"/>
        </w:rPr>
        <w:t xml:space="preserve">, </w:t>
      </w:r>
      <w:r>
        <w:rPr>
          <w:rFonts w:ascii="Open Sans" w:eastAsia="Times New Roman" w:hAnsi="Open Sans" w:cs="Open Sans"/>
          <w:color w:val="000000" w:themeColor="text1"/>
          <w:sz w:val="20"/>
          <w:szCs w:val="20"/>
          <w:lang w:val="x-none" w:eastAsia="x-none"/>
        </w:rPr>
        <w:t xml:space="preserve">za dany </w:t>
      </w:r>
      <w:r>
        <w:rPr>
          <w:rFonts w:ascii="Open Sans" w:eastAsia="Times New Roman" w:hAnsi="Open Sans" w:cs="Open Sans"/>
          <w:color w:val="000000" w:themeColor="text1"/>
          <w:sz w:val="20"/>
          <w:szCs w:val="20"/>
          <w:lang w:eastAsia="x-none"/>
        </w:rPr>
        <w:t>3 miesięczny okres z zastrzeżeniem, że ostatnia płatność będzie obejmowała czteromiesięczny okres rozliczeniowy</w:t>
      </w:r>
      <w:r w:rsidR="00E161F8">
        <w:rPr>
          <w:rFonts w:ascii="Open Sans" w:eastAsia="Times New Roman" w:hAnsi="Open Sans" w:cs="Open Sans"/>
          <w:color w:val="000000" w:themeColor="text1"/>
          <w:sz w:val="20"/>
          <w:szCs w:val="20"/>
          <w:lang w:eastAsia="x-none"/>
        </w:rPr>
        <w:t xml:space="preserve"> </w:t>
      </w:r>
      <w:bookmarkStart w:id="16" w:name="_Hlk216857068"/>
      <w:r w:rsidR="00737056">
        <w:rPr>
          <w:rStyle w:val="Odwoanieprzypisudolnego"/>
          <w:rFonts w:ascii="Open Sans" w:eastAsia="Times New Roman" w:hAnsi="Open Sans" w:cs="Open Sans"/>
          <w:color w:val="000000" w:themeColor="text1"/>
          <w:sz w:val="20"/>
          <w:szCs w:val="20"/>
          <w:lang w:eastAsia="x-none"/>
        </w:rPr>
        <w:footnoteReference w:id="1"/>
      </w:r>
      <w:r w:rsidR="00E161F8">
        <w:rPr>
          <w:rFonts w:ascii="Open Sans" w:eastAsia="Times New Roman" w:hAnsi="Open Sans" w:cs="Open Sans"/>
          <w:color w:val="000000" w:themeColor="text1"/>
          <w:sz w:val="20"/>
          <w:szCs w:val="20"/>
          <w:lang w:eastAsia="x-none"/>
        </w:rPr>
        <w:t>(od dnia 1 września 2029 r. do dnia 31.12.2029 r.)</w:t>
      </w:r>
      <w:bookmarkEnd w:id="16"/>
      <w:r>
        <w:rPr>
          <w:rFonts w:ascii="Open Sans" w:eastAsia="Times New Roman" w:hAnsi="Open Sans" w:cs="Open Sans"/>
          <w:color w:val="000000" w:themeColor="text1"/>
          <w:sz w:val="20"/>
          <w:szCs w:val="20"/>
          <w:lang w:eastAsia="x-none"/>
        </w:rPr>
        <w:t xml:space="preserve">, a faktura za ten okres zostanie dostarczona przez Wykonawcę do </w:t>
      </w:r>
      <w:r w:rsidR="008C2110">
        <w:rPr>
          <w:rFonts w:ascii="Open Sans" w:eastAsia="Times New Roman" w:hAnsi="Open Sans" w:cs="Open Sans"/>
          <w:color w:val="000000" w:themeColor="text1"/>
          <w:sz w:val="20"/>
          <w:szCs w:val="20"/>
          <w:lang w:eastAsia="x-none"/>
        </w:rPr>
        <w:t xml:space="preserve">dnia </w:t>
      </w:r>
      <w:r>
        <w:rPr>
          <w:rFonts w:ascii="Open Sans" w:eastAsia="Times New Roman" w:hAnsi="Open Sans" w:cs="Open Sans"/>
          <w:color w:val="000000" w:themeColor="text1"/>
          <w:sz w:val="20"/>
          <w:szCs w:val="20"/>
          <w:lang w:eastAsia="x-none"/>
        </w:rPr>
        <w:t>15 grudnia 2029 r</w:t>
      </w:r>
      <w:r>
        <w:rPr>
          <w:rFonts w:ascii="Open Sans" w:eastAsia="Times New Roman" w:hAnsi="Open Sans" w:cs="Open Sans"/>
          <w:color w:val="000000" w:themeColor="text1"/>
          <w:sz w:val="20"/>
          <w:szCs w:val="20"/>
          <w:lang w:val="x-none" w:eastAsia="x-none"/>
        </w:rPr>
        <w:t>.</w:t>
      </w:r>
      <w:bookmarkEnd w:id="13"/>
      <w:bookmarkEnd w:id="14"/>
    </w:p>
    <w:p w14:paraId="0C897FA3" w14:textId="1752CEE1" w:rsidR="00A92351" w:rsidRPr="00806DD1" w:rsidRDefault="00C51BE5" w:rsidP="00F05AB6">
      <w:pPr>
        <w:widowControl w:val="0"/>
        <w:numPr>
          <w:ilvl w:val="0"/>
          <w:numId w:val="31"/>
        </w:numPr>
        <w:autoSpaceDE w:val="0"/>
        <w:autoSpaceDN w:val="0"/>
        <w:adjustRightInd w:val="0"/>
        <w:spacing w:after="0" w:line="276" w:lineRule="auto"/>
        <w:rPr>
          <w:rFonts w:ascii="Open Sans" w:hAnsi="Open Sans" w:cs="Open Sans"/>
          <w:color w:val="000000" w:themeColor="text1"/>
          <w:sz w:val="20"/>
          <w:szCs w:val="20"/>
        </w:rPr>
      </w:pPr>
      <w:r>
        <w:rPr>
          <w:rFonts w:ascii="Open Sans" w:eastAsia="Times New Roman" w:hAnsi="Open Sans" w:cs="Open Sans"/>
          <w:color w:val="000000" w:themeColor="text1"/>
          <w:sz w:val="20"/>
          <w:szCs w:val="20"/>
          <w:lang w:eastAsia="pl-PL"/>
        </w:rPr>
        <w:lastRenderedPageBreak/>
        <w:t>W przypadku rozpoczęcia realizacji przedmiotu Umowy w trakcie trwania miesiąca kalendarzowego, wynagrodzenie będzie wyliczane proporcjonalnie do liczby dni, w których Zamawiający posiadał dostęp do SIP w danym okresie rozliczeniowym, przy czym za 1 dzień dostępu do przedmiotu Umowy przysługuje 1/30 wynagrodzenia miesięcznego, o którym mowa w ust.1.</w:t>
      </w:r>
    </w:p>
    <w:p w14:paraId="263E8D12" w14:textId="77777777" w:rsidR="005F3CC7" w:rsidRPr="00806DD1" w:rsidRDefault="005F3CC7" w:rsidP="00F05AB6">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Dniem zapłaty wynagrodzenia Wykonawcy jest dzień przyjęcia przez bank Zamawiającego dyspozycji przelewu do realizacji. </w:t>
      </w:r>
    </w:p>
    <w:p w14:paraId="48B6BB30" w14:textId="77777777" w:rsidR="00EB4FA3" w:rsidRPr="00806DD1" w:rsidRDefault="00EB4FA3" w:rsidP="00F05AB6">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Wykonawca zobowiązuje się do przesłania prawidłowo wystawionej faktury lub rachunku w postaci elektronicznej lub papierowej na odpowiedni adres Zamawiającego wskazany w § </w:t>
      </w:r>
      <w:r w:rsidR="002947AB" w:rsidRPr="00806DD1">
        <w:rPr>
          <w:rFonts w:ascii="Open Sans" w:eastAsia="Times New Roman" w:hAnsi="Open Sans" w:cs="Open Sans"/>
          <w:color w:val="000000" w:themeColor="text1"/>
          <w:sz w:val="20"/>
          <w:szCs w:val="20"/>
          <w:lang w:eastAsia="pl-PL"/>
        </w:rPr>
        <w:t>6</w:t>
      </w:r>
      <w:r w:rsidRPr="00806DD1">
        <w:rPr>
          <w:rFonts w:ascii="Open Sans" w:eastAsia="Times New Roman" w:hAnsi="Open Sans" w:cs="Open Sans"/>
          <w:color w:val="000000" w:themeColor="text1"/>
          <w:sz w:val="20"/>
          <w:szCs w:val="20"/>
          <w:lang w:eastAsia="pl-PL"/>
        </w:rPr>
        <w:t xml:space="preserve"> ust</w:t>
      </w:r>
      <w:r w:rsidR="00107D9C" w:rsidRPr="00806DD1">
        <w:rPr>
          <w:rFonts w:ascii="Open Sans" w:eastAsia="Times New Roman" w:hAnsi="Open Sans" w:cs="Open Sans"/>
          <w:color w:val="000000" w:themeColor="text1"/>
          <w:sz w:val="20"/>
          <w:szCs w:val="20"/>
          <w:lang w:eastAsia="pl-PL"/>
        </w:rPr>
        <w:t>.</w:t>
      </w:r>
      <w:r w:rsidRPr="00806DD1">
        <w:rPr>
          <w:rFonts w:ascii="Open Sans" w:eastAsia="Times New Roman" w:hAnsi="Open Sans" w:cs="Open Sans"/>
          <w:color w:val="000000" w:themeColor="text1"/>
          <w:sz w:val="20"/>
          <w:szCs w:val="20"/>
          <w:lang w:eastAsia="pl-PL"/>
        </w:rPr>
        <w:t xml:space="preserve"> 3 pkt 1 Umowy lub w sposób określony w ust. </w:t>
      </w:r>
      <w:r w:rsidR="00F2222A" w:rsidRPr="00806DD1">
        <w:rPr>
          <w:rFonts w:ascii="Open Sans" w:eastAsia="Times New Roman" w:hAnsi="Open Sans" w:cs="Open Sans"/>
          <w:color w:val="000000" w:themeColor="text1"/>
          <w:sz w:val="20"/>
          <w:szCs w:val="20"/>
          <w:lang w:eastAsia="pl-PL"/>
        </w:rPr>
        <w:t>6</w:t>
      </w:r>
      <w:r w:rsidRPr="00806DD1">
        <w:rPr>
          <w:rFonts w:ascii="Open Sans" w:eastAsia="Times New Roman" w:hAnsi="Open Sans" w:cs="Open Sans"/>
          <w:color w:val="000000" w:themeColor="text1"/>
          <w:sz w:val="20"/>
          <w:szCs w:val="20"/>
          <w:lang w:eastAsia="pl-PL"/>
        </w:rPr>
        <w:t>.</w:t>
      </w:r>
    </w:p>
    <w:p w14:paraId="2537FD80" w14:textId="77777777" w:rsidR="00EB4FA3" w:rsidRPr="00806DD1" w:rsidRDefault="00EB4FA3" w:rsidP="00F05AB6">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Zamawiający odbierze od Wykonawcy ustrukturyzowaną fakturę elektroniczną związaną z realizacją Umowy, za pośrednictwem systemu teleinformatycznego, o którym mowa w ustawie z dnia 9 listopada 2018 roku o elektronicznym fakturowaniu w zamówieniach publicznych, koncesjach na roboty budowlane lub usługi oraz partnerstwie publiczno-prywatnym (Dz. U. z 20</w:t>
      </w:r>
      <w:r w:rsidR="005B53A5" w:rsidRPr="00806DD1">
        <w:rPr>
          <w:rFonts w:ascii="Open Sans" w:eastAsia="Times New Roman" w:hAnsi="Open Sans" w:cs="Open Sans"/>
          <w:color w:val="000000" w:themeColor="text1"/>
          <w:sz w:val="20"/>
          <w:szCs w:val="20"/>
          <w:lang w:eastAsia="pl-PL"/>
        </w:rPr>
        <w:t>20</w:t>
      </w:r>
      <w:r w:rsidRPr="00806DD1">
        <w:rPr>
          <w:rFonts w:ascii="Open Sans" w:eastAsia="Times New Roman" w:hAnsi="Open Sans" w:cs="Open Sans"/>
          <w:color w:val="000000" w:themeColor="text1"/>
          <w:sz w:val="20"/>
          <w:szCs w:val="20"/>
          <w:lang w:eastAsia="pl-PL"/>
        </w:rPr>
        <w:t xml:space="preserve"> roku, poz. </w:t>
      </w:r>
      <w:r w:rsidR="005B53A5" w:rsidRPr="00806DD1">
        <w:rPr>
          <w:rFonts w:ascii="Open Sans" w:eastAsia="Times New Roman" w:hAnsi="Open Sans" w:cs="Open Sans"/>
          <w:color w:val="000000" w:themeColor="text1"/>
          <w:sz w:val="20"/>
          <w:szCs w:val="20"/>
          <w:lang w:eastAsia="pl-PL"/>
        </w:rPr>
        <w:t>1666</w:t>
      </w:r>
      <w:r w:rsidR="00107D9C" w:rsidRPr="00806DD1">
        <w:rPr>
          <w:rFonts w:ascii="Open Sans" w:eastAsia="Times New Roman" w:hAnsi="Open Sans" w:cs="Open Sans"/>
          <w:color w:val="000000" w:themeColor="text1"/>
          <w:sz w:val="20"/>
          <w:szCs w:val="20"/>
          <w:lang w:eastAsia="pl-PL"/>
        </w:rPr>
        <w:t xml:space="preserve"> ze zm.</w:t>
      </w:r>
      <w:r w:rsidRPr="00806DD1">
        <w:rPr>
          <w:rFonts w:ascii="Open Sans" w:eastAsia="Times New Roman" w:hAnsi="Open Sans" w:cs="Open Sans"/>
          <w:color w:val="000000" w:themeColor="text1"/>
          <w:sz w:val="20"/>
          <w:szCs w:val="20"/>
          <w:lang w:eastAsia="pl-PL"/>
        </w:rPr>
        <w:t>). Wykonawca nie jest obowiązany do wysyłania ustrukturyzowanej faktury elektronicznej do Zamawiającego za pośrednictwem ww. platformy.</w:t>
      </w:r>
    </w:p>
    <w:p w14:paraId="7004E1E7" w14:textId="63731883" w:rsidR="00C31BF2" w:rsidRPr="00806DD1" w:rsidRDefault="00C31BF2" w:rsidP="00F05AB6">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Zamawiający będzie dokonywał należnych Wykonawcy płatności związanych z realizacją Umowy, na rachunek bankowy Wykonawcy </w:t>
      </w:r>
      <w:r w:rsidR="00E04056" w:rsidRPr="00806DD1">
        <w:rPr>
          <w:rFonts w:ascii="Open Sans" w:eastAsia="Times New Roman" w:hAnsi="Open Sans" w:cs="Open Sans"/>
          <w:color w:val="000000" w:themeColor="text1"/>
          <w:sz w:val="20"/>
          <w:szCs w:val="20"/>
          <w:lang w:eastAsia="pl-PL"/>
        </w:rPr>
        <w:t xml:space="preserve">nr </w:t>
      </w:r>
      <w:r w:rsidR="004469E5" w:rsidRPr="00806DD1">
        <w:rPr>
          <w:rFonts w:ascii="Open Sans" w:eastAsia="Times New Roman" w:hAnsi="Open Sans" w:cs="Open Sans"/>
          <w:color w:val="000000" w:themeColor="text1"/>
          <w:sz w:val="20"/>
          <w:szCs w:val="20"/>
          <w:lang w:eastAsia="pl-PL"/>
        </w:rPr>
        <w:t>…………</w:t>
      </w:r>
      <w:r w:rsidR="00E04056" w:rsidRPr="00806DD1">
        <w:rPr>
          <w:rFonts w:ascii="Open Sans" w:eastAsia="Times New Roman" w:hAnsi="Open Sans" w:cs="Open Sans"/>
          <w:color w:val="000000" w:themeColor="text1"/>
          <w:sz w:val="20"/>
          <w:szCs w:val="20"/>
          <w:lang w:eastAsia="pl-PL"/>
        </w:rPr>
        <w:t xml:space="preserve"> w </w:t>
      </w:r>
      <w:r w:rsidR="004469E5" w:rsidRPr="00806DD1">
        <w:rPr>
          <w:rFonts w:ascii="Open Sans" w:eastAsia="Times New Roman" w:hAnsi="Open Sans" w:cs="Open Sans"/>
          <w:color w:val="000000" w:themeColor="text1"/>
          <w:sz w:val="20"/>
          <w:szCs w:val="20"/>
          <w:lang w:eastAsia="pl-PL"/>
        </w:rPr>
        <w:t>……………</w:t>
      </w:r>
      <w:r w:rsidR="00E04056" w:rsidRPr="00806DD1">
        <w:rPr>
          <w:rFonts w:ascii="Open Sans" w:eastAsia="Times New Roman" w:hAnsi="Open Sans" w:cs="Open Sans"/>
          <w:color w:val="000000" w:themeColor="text1"/>
          <w:sz w:val="20"/>
          <w:szCs w:val="20"/>
          <w:lang w:eastAsia="pl-PL"/>
        </w:rPr>
        <w:t>.</w:t>
      </w:r>
    </w:p>
    <w:p w14:paraId="065B42EC" w14:textId="77777777" w:rsidR="00C31BF2" w:rsidRPr="00806DD1" w:rsidRDefault="00C31BF2" w:rsidP="00F05AB6">
      <w:pPr>
        <w:widowControl w:val="0"/>
        <w:numPr>
          <w:ilvl w:val="0"/>
          <w:numId w:val="31"/>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Wykonawca oświadcza, że wskazany w ust. </w:t>
      </w:r>
      <w:r w:rsidR="00F2222A" w:rsidRPr="00806DD1">
        <w:rPr>
          <w:rFonts w:ascii="Open Sans" w:eastAsia="Times New Roman" w:hAnsi="Open Sans" w:cs="Open Sans"/>
          <w:color w:val="000000" w:themeColor="text1"/>
          <w:sz w:val="20"/>
          <w:szCs w:val="20"/>
          <w:lang w:eastAsia="pl-PL"/>
        </w:rPr>
        <w:t>7</w:t>
      </w:r>
      <w:r w:rsidRPr="00806DD1">
        <w:rPr>
          <w:rFonts w:ascii="Open Sans" w:eastAsia="Times New Roman" w:hAnsi="Open Sans" w:cs="Open Sans"/>
          <w:color w:val="000000" w:themeColor="text1"/>
          <w:sz w:val="20"/>
          <w:szCs w:val="20"/>
          <w:lang w:eastAsia="pl-PL"/>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(nie dotyczy osoby fizycznej nie prowadzącej działalności gospodarczej).</w:t>
      </w:r>
    </w:p>
    <w:p w14:paraId="6F51ECCD" w14:textId="11638C3D"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Na zasadach okre</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lonych w Umowie, na podstawie art. 439 ust. 1 i 2 ustawy PZP, Strony b</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waloryzowa</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y koszty realizacji czynno</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ci wchodz</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cych w sk</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ad przedmiotu Umowy („Waloryzacja”). Waloryzacja b</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dzie polega</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a na podwy</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szeniu albo obni</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 xml:space="preserve">eniu </w:t>
      </w:r>
      <w:r w:rsidRPr="00806DD1">
        <w:rPr>
          <w:rFonts w:ascii="Open Sans" w:hAnsi="Open Sans" w:cs="Open Sans"/>
          <w:color w:val="000000" w:themeColor="text1"/>
          <w:sz w:val="20"/>
          <w:szCs w:val="20"/>
        </w:rPr>
        <w:t>wynagrodzenia za SIP (w tym łącznego wynagrodzenia) („Cen jednostkowe”)</w:t>
      </w:r>
      <w:r w:rsidRPr="00806DD1">
        <w:rPr>
          <w:rFonts w:ascii="Open Sans" w:hAnsi="Open Sans" w:cs="Open Sans"/>
          <w:bCs/>
          <w:iCs/>
          <w:color w:val="000000" w:themeColor="text1"/>
          <w:sz w:val="20"/>
          <w:szCs w:val="20"/>
        </w:rPr>
        <w:t xml:space="preserve">, o których mowa w ust. 1, podanego w ofercie na zasadach opisanych w ust. 10-19. </w:t>
      </w:r>
    </w:p>
    <w:p w14:paraId="34F65BA6" w14:textId="77777777"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adna ze Stron nie b</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dzie uprawniona wyst</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pi</w:t>
      </w:r>
      <w:r w:rsidRPr="00806DD1">
        <w:rPr>
          <w:rFonts w:ascii="Open Sans" w:hAnsi="Open Sans" w:cs="Open Sans" w:hint="eastAsia"/>
          <w:bCs/>
          <w:iCs/>
          <w:color w:val="000000" w:themeColor="text1"/>
          <w:sz w:val="20"/>
          <w:szCs w:val="20"/>
        </w:rPr>
        <w:t>ć</w:t>
      </w:r>
      <w:r w:rsidRPr="00806DD1">
        <w:rPr>
          <w:rFonts w:ascii="Open Sans" w:hAnsi="Open Sans" w:cs="Open Sans"/>
          <w:bCs/>
          <w:iCs/>
          <w:color w:val="000000" w:themeColor="text1"/>
          <w:sz w:val="20"/>
          <w:szCs w:val="20"/>
        </w:rPr>
        <w:t xml:space="preserve"> z wnioskiem o dokonanie Waloryzacji wcze</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niej ni</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 xml:space="preserve"> 12 miesi</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 xml:space="preserve">cy od dnia rozpoczęcia świadczenia usługi </w:t>
      </w:r>
      <w:r w:rsidRPr="00806DD1">
        <w:rPr>
          <w:rFonts w:ascii="Open Sans" w:hAnsi="Open Sans" w:cs="Open Sans"/>
          <w:iCs/>
          <w:color w:val="000000" w:themeColor="text1"/>
          <w:sz w:val="20"/>
          <w:szCs w:val="20"/>
        </w:rPr>
        <w:t>licząc od dnia zawarcia Umowy.</w:t>
      </w:r>
    </w:p>
    <w:p w14:paraId="6A26CDC9" w14:textId="1627560B"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Po up</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ywie terminu, o którym mowa w ust. 10, w przypadku zmiany kosztów realizacji przedmiotu Umowy w zwi</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zku ze wzrostem albo obni</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eniem cen okre</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lonym we wska</w:t>
      </w:r>
      <w:r w:rsidRPr="00806DD1">
        <w:rPr>
          <w:rFonts w:ascii="Open Sans" w:hAnsi="Open Sans" w:cs="Open Sans" w:hint="eastAsia"/>
          <w:bCs/>
          <w:iCs/>
          <w:color w:val="000000" w:themeColor="text1"/>
          <w:sz w:val="20"/>
          <w:szCs w:val="20"/>
        </w:rPr>
        <w:t>ź</w:t>
      </w:r>
      <w:r w:rsidRPr="00806DD1">
        <w:rPr>
          <w:rFonts w:ascii="Open Sans" w:hAnsi="Open Sans" w:cs="Open Sans"/>
          <w:bCs/>
          <w:iCs/>
          <w:color w:val="000000" w:themeColor="text1"/>
          <w:sz w:val="20"/>
          <w:szCs w:val="20"/>
        </w:rPr>
        <w:t>niku cen towarów i us</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ug konsumpcyjnych z analogicznym miesiącem poprzedniego roku og</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aszanym w formie komunikatu Prezesa G</w:t>
      </w:r>
      <w:r w:rsidRPr="00806DD1">
        <w:rPr>
          <w:rFonts w:ascii="Open Sans" w:hAnsi="Open Sans" w:cs="Open Sans" w:hint="eastAsia"/>
          <w:bCs/>
          <w:iCs/>
          <w:color w:val="000000" w:themeColor="text1"/>
          <w:sz w:val="20"/>
          <w:szCs w:val="20"/>
        </w:rPr>
        <w:t>łó</w:t>
      </w:r>
      <w:r w:rsidRPr="00806DD1">
        <w:rPr>
          <w:rFonts w:ascii="Open Sans" w:hAnsi="Open Sans" w:cs="Open Sans"/>
          <w:bCs/>
          <w:iCs/>
          <w:color w:val="000000" w:themeColor="text1"/>
          <w:sz w:val="20"/>
          <w:szCs w:val="20"/>
        </w:rPr>
        <w:t>wnego Urz</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du Statystycznego („Wska</w:t>
      </w:r>
      <w:r w:rsidRPr="00806DD1">
        <w:rPr>
          <w:rFonts w:ascii="Open Sans" w:hAnsi="Open Sans" w:cs="Open Sans" w:hint="eastAsia"/>
          <w:bCs/>
          <w:iCs/>
          <w:color w:val="000000" w:themeColor="text1"/>
          <w:sz w:val="20"/>
          <w:szCs w:val="20"/>
        </w:rPr>
        <w:t>ź</w:t>
      </w:r>
      <w:r w:rsidRPr="00806DD1">
        <w:rPr>
          <w:rFonts w:ascii="Open Sans" w:hAnsi="Open Sans" w:cs="Open Sans"/>
          <w:bCs/>
          <w:iCs/>
          <w:color w:val="000000" w:themeColor="text1"/>
          <w:sz w:val="20"/>
          <w:szCs w:val="20"/>
        </w:rPr>
        <w:t>nik GUS”), ka</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da ze Stron mo</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e wyst</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pi</w:t>
      </w:r>
      <w:r w:rsidRPr="00806DD1">
        <w:rPr>
          <w:rFonts w:ascii="Open Sans" w:hAnsi="Open Sans" w:cs="Open Sans" w:hint="eastAsia"/>
          <w:bCs/>
          <w:iCs/>
          <w:color w:val="000000" w:themeColor="text1"/>
          <w:sz w:val="20"/>
          <w:szCs w:val="20"/>
        </w:rPr>
        <w:t>ć</w:t>
      </w:r>
      <w:r w:rsidRPr="00806DD1">
        <w:rPr>
          <w:rFonts w:ascii="Open Sans" w:hAnsi="Open Sans" w:cs="Open Sans"/>
          <w:bCs/>
          <w:iCs/>
          <w:color w:val="000000" w:themeColor="text1"/>
          <w:sz w:val="20"/>
          <w:szCs w:val="20"/>
        </w:rPr>
        <w:t xml:space="preserve"> do drugiej Strony z pisemnym wnioskiem o dokonanie Waloryzacji. We wniosku zostan</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wskazane nowe warto</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ci Cen jednostkowych.</w:t>
      </w:r>
    </w:p>
    <w:p w14:paraId="6DB19A18" w14:textId="2242262B"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Ka</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da ze Stron b</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dzie uprawniona wyst</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pi</w:t>
      </w:r>
      <w:r w:rsidRPr="00806DD1">
        <w:rPr>
          <w:rFonts w:ascii="Open Sans" w:hAnsi="Open Sans" w:cs="Open Sans" w:hint="eastAsia"/>
          <w:bCs/>
          <w:iCs/>
          <w:color w:val="000000" w:themeColor="text1"/>
          <w:sz w:val="20"/>
          <w:szCs w:val="20"/>
        </w:rPr>
        <w:t>ć</w:t>
      </w:r>
      <w:r w:rsidRPr="00806DD1">
        <w:rPr>
          <w:rFonts w:ascii="Open Sans" w:hAnsi="Open Sans" w:cs="Open Sans"/>
          <w:bCs/>
          <w:iCs/>
          <w:color w:val="000000" w:themeColor="text1"/>
          <w:sz w:val="20"/>
          <w:szCs w:val="20"/>
        </w:rPr>
        <w:t xml:space="preserve"> do drugiej Strony z wnioskiem o dokonanie Waloryzacji ka</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dorazowo po komunikacie Prezesa G</w:t>
      </w:r>
      <w:r w:rsidRPr="00806DD1">
        <w:rPr>
          <w:rFonts w:ascii="Open Sans" w:hAnsi="Open Sans" w:cs="Open Sans" w:hint="eastAsia"/>
          <w:bCs/>
          <w:iCs/>
          <w:color w:val="000000" w:themeColor="text1"/>
          <w:sz w:val="20"/>
          <w:szCs w:val="20"/>
        </w:rPr>
        <w:t>łó</w:t>
      </w:r>
      <w:r w:rsidRPr="00806DD1">
        <w:rPr>
          <w:rFonts w:ascii="Open Sans" w:hAnsi="Open Sans" w:cs="Open Sans"/>
          <w:bCs/>
          <w:iCs/>
          <w:color w:val="000000" w:themeColor="text1"/>
          <w:sz w:val="20"/>
          <w:szCs w:val="20"/>
        </w:rPr>
        <w:t>wnego Urz</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 xml:space="preserve">du Statystycznego </w:t>
      </w:r>
      <w:r w:rsidRPr="00806DD1">
        <w:rPr>
          <w:rFonts w:ascii="Open Sans" w:hAnsi="Open Sans" w:cs="Open Sans"/>
          <w:bCs/>
          <w:iCs/>
          <w:color w:val="000000" w:themeColor="text1"/>
          <w:sz w:val="20"/>
          <w:szCs w:val="20"/>
        </w:rPr>
        <w:lastRenderedPageBreak/>
        <w:t>og</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aszaj</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cym Wska</w:t>
      </w:r>
      <w:r w:rsidRPr="00806DD1">
        <w:rPr>
          <w:rFonts w:ascii="Open Sans" w:hAnsi="Open Sans" w:cs="Open Sans" w:hint="eastAsia"/>
          <w:bCs/>
          <w:iCs/>
          <w:color w:val="000000" w:themeColor="text1"/>
          <w:sz w:val="20"/>
          <w:szCs w:val="20"/>
        </w:rPr>
        <w:t>ź</w:t>
      </w:r>
      <w:r w:rsidRPr="00806DD1">
        <w:rPr>
          <w:rFonts w:ascii="Open Sans" w:hAnsi="Open Sans" w:cs="Open Sans"/>
          <w:bCs/>
          <w:iCs/>
          <w:color w:val="000000" w:themeColor="text1"/>
          <w:sz w:val="20"/>
          <w:szCs w:val="20"/>
        </w:rPr>
        <w:t>nik GUS, z zastrze</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 xml:space="preserve">eniem ust. 10 i 14. </w:t>
      </w:r>
      <w:bookmarkStart w:id="17" w:name="_Hlk215661091"/>
      <w:r w:rsidR="00EF2267" w:rsidRPr="00EF2267">
        <w:rPr>
          <w:rFonts w:ascii="Open Sans" w:hAnsi="Open Sans" w:cs="Open Sans"/>
          <w:bCs/>
          <w:iCs/>
          <w:color w:val="000000" w:themeColor="text1"/>
          <w:sz w:val="20"/>
          <w:szCs w:val="20"/>
        </w:rPr>
        <w:t>Waloryzacja może być dokonana nie częściej niż raz na 12 miesięcy od dnia dokonania poprzedniej waloryzacji</w:t>
      </w:r>
      <w:r w:rsidR="00EF2267">
        <w:rPr>
          <w:rFonts w:ascii="Open Sans" w:hAnsi="Open Sans" w:cs="Open Sans"/>
          <w:bCs/>
          <w:iCs/>
          <w:color w:val="000000" w:themeColor="text1"/>
          <w:sz w:val="20"/>
          <w:szCs w:val="20"/>
        </w:rPr>
        <w:t>.</w:t>
      </w:r>
      <w:bookmarkEnd w:id="17"/>
    </w:p>
    <w:p w14:paraId="51717125" w14:textId="77777777"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Ewentualna Waloryzacja b</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dzie ustalana przez Strony w drodze aneksu do Umowy ze skutkiem od dnia opublikowania komunikatu Prezesa G</w:t>
      </w:r>
      <w:r w:rsidRPr="00806DD1">
        <w:rPr>
          <w:rFonts w:ascii="Open Sans" w:hAnsi="Open Sans" w:cs="Open Sans" w:hint="eastAsia"/>
          <w:bCs/>
          <w:iCs/>
          <w:color w:val="000000" w:themeColor="text1"/>
          <w:sz w:val="20"/>
          <w:szCs w:val="20"/>
        </w:rPr>
        <w:t>łó</w:t>
      </w:r>
      <w:r w:rsidRPr="00806DD1">
        <w:rPr>
          <w:rFonts w:ascii="Open Sans" w:hAnsi="Open Sans" w:cs="Open Sans"/>
          <w:bCs/>
          <w:iCs/>
          <w:color w:val="000000" w:themeColor="text1"/>
          <w:sz w:val="20"/>
          <w:szCs w:val="20"/>
        </w:rPr>
        <w:t>wnego Urz</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du Statystycznego og</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aszaj</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cego Wska</w:t>
      </w:r>
      <w:r w:rsidRPr="00806DD1">
        <w:rPr>
          <w:rFonts w:ascii="Open Sans" w:hAnsi="Open Sans" w:cs="Open Sans" w:hint="eastAsia"/>
          <w:bCs/>
          <w:iCs/>
          <w:color w:val="000000" w:themeColor="text1"/>
          <w:sz w:val="20"/>
          <w:szCs w:val="20"/>
        </w:rPr>
        <w:t>ź</w:t>
      </w:r>
      <w:r w:rsidRPr="00806DD1">
        <w:rPr>
          <w:rFonts w:ascii="Open Sans" w:hAnsi="Open Sans" w:cs="Open Sans"/>
          <w:bCs/>
          <w:iCs/>
          <w:color w:val="000000" w:themeColor="text1"/>
          <w:sz w:val="20"/>
          <w:szCs w:val="20"/>
        </w:rPr>
        <w:t>nik GUS („Dzie</w:t>
      </w:r>
      <w:r w:rsidRPr="00806DD1">
        <w:rPr>
          <w:rFonts w:ascii="Open Sans" w:hAnsi="Open Sans" w:cs="Open Sans" w:hint="eastAsia"/>
          <w:bCs/>
          <w:iCs/>
          <w:color w:val="000000" w:themeColor="text1"/>
          <w:sz w:val="20"/>
          <w:szCs w:val="20"/>
        </w:rPr>
        <w:t>ń</w:t>
      </w:r>
      <w:r w:rsidRPr="00806DD1">
        <w:rPr>
          <w:rFonts w:ascii="Open Sans" w:hAnsi="Open Sans" w:cs="Open Sans"/>
          <w:bCs/>
          <w:iCs/>
          <w:color w:val="000000" w:themeColor="text1"/>
          <w:sz w:val="20"/>
          <w:szCs w:val="20"/>
        </w:rPr>
        <w:t xml:space="preserve"> Ustalenia Waloryzacji”). </w:t>
      </w:r>
    </w:p>
    <w:p w14:paraId="080E7DF9" w14:textId="06806FAD"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Wnioskowana zmiana Cen jednostkowych nast</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pi pod warunkiem, i</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 xml:space="preserve"> warto</w:t>
      </w:r>
      <w:r w:rsidRPr="00806DD1">
        <w:rPr>
          <w:rFonts w:ascii="Open Sans" w:hAnsi="Open Sans" w:cs="Open Sans" w:hint="eastAsia"/>
          <w:bCs/>
          <w:iCs/>
          <w:color w:val="000000" w:themeColor="text1"/>
          <w:sz w:val="20"/>
          <w:szCs w:val="20"/>
        </w:rPr>
        <w:t>ść</w:t>
      </w:r>
      <w:r w:rsidRPr="00806DD1">
        <w:rPr>
          <w:rFonts w:ascii="Open Sans" w:hAnsi="Open Sans" w:cs="Open Sans"/>
          <w:bCs/>
          <w:iCs/>
          <w:color w:val="000000" w:themeColor="text1"/>
          <w:sz w:val="20"/>
          <w:szCs w:val="20"/>
        </w:rPr>
        <w:t xml:space="preserve"> Wska</w:t>
      </w:r>
      <w:r w:rsidRPr="00806DD1">
        <w:rPr>
          <w:rFonts w:ascii="Open Sans" w:hAnsi="Open Sans" w:cs="Open Sans" w:hint="eastAsia"/>
          <w:bCs/>
          <w:iCs/>
          <w:color w:val="000000" w:themeColor="text1"/>
          <w:sz w:val="20"/>
          <w:szCs w:val="20"/>
        </w:rPr>
        <w:t>ź</w:t>
      </w:r>
      <w:r w:rsidRPr="00806DD1">
        <w:rPr>
          <w:rFonts w:ascii="Open Sans" w:hAnsi="Open Sans" w:cs="Open Sans"/>
          <w:bCs/>
          <w:iCs/>
          <w:color w:val="000000" w:themeColor="text1"/>
          <w:sz w:val="20"/>
          <w:szCs w:val="20"/>
        </w:rPr>
        <w:t>nika GUS og</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oszonego w Dniu Ustalania Waloryzacji b</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dzie wskazywa</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a na wzrost lub spadek cen towarów i us</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 xml:space="preserve">ug konsumpcyjnych o co najmniej 5 punkty procentowe w stosunku do analogicznego miesiąca poprzedniego roku („Próg Waloryzacji"). </w:t>
      </w:r>
    </w:p>
    <w:p w14:paraId="2F0371A8" w14:textId="6E283E25"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Ewentualna zmiana Cen jednostkowych nast</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pi o 50% warto</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ci wzrostu albo obni</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enia cen okre</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lonego we Wska</w:t>
      </w:r>
      <w:r w:rsidRPr="00806DD1">
        <w:rPr>
          <w:rFonts w:ascii="Open Sans" w:hAnsi="Open Sans" w:cs="Open Sans" w:hint="eastAsia"/>
          <w:bCs/>
          <w:iCs/>
          <w:color w:val="000000" w:themeColor="text1"/>
          <w:sz w:val="20"/>
          <w:szCs w:val="20"/>
        </w:rPr>
        <w:t>ź</w:t>
      </w:r>
      <w:r w:rsidRPr="00806DD1">
        <w:rPr>
          <w:rFonts w:ascii="Open Sans" w:hAnsi="Open Sans" w:cs="Open Sans"/>
          <w:bCs/>
          <w:iCs/>
          <w:color w:val="000000" w:themeColor="text1"/>
          <w:sz w:val="20"/>
          <w:szCs w:val="20"/>
        </w:rPr>
        <w:t>niku GUS og</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oszonym w Dniu Ustalania Waloryzacji, z zastrze</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eniem postanowie</w:t>
      </w:r>
      <w:r w:rsidRPr="00806DD1">
        <w:rPr>
          <w:rFonts w:ascii="Open Sans" w:hAnsi="Open Sans" w:cs="Open Sans" w:hint="eastAsia"/>
          <w:bCs/>
          <w:iCs/>
          <w:color w:val="000000" w:themeColor="text1"/>
          <w:sz w:val="20"/>
          <w:szCs w:val="20"/>
        </w:rPr>
        <w:t>ń</w:t>
      </w:r>
      <w:r w:rsidRPr="00806DD1">
        <w:rPr>
          <w:rFonts w:ascii="Open Sans" w:hAnsi="Open Sans" w:cs="Open Sans"/>
          <w:bCs/>
          <w:iCs/>
          <w:color w:val="000000" w:themeColor="text1"/>
          <w:sz w:val="20"/>
          <w:szCs w:val="20"/>
        </w:rPr>
        <w:t xml:space="preserve"> ust. 19. 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w:t>
      </w:r>
    </w:p>
    <w:p w14:paraId="322BF65A" w14:textId="0161827C"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Pod warunkiem przekroczenia Progu Waloryzacji, w przypadku, gdy Wska</w:t>
      </w:r>
      <w:r w:rsidRPr="00806DD1">
        <w:rPr>
          <w:rFonts w:ascii="Open Sans" w:hAnsi="Open Sans" w:cs="Open Sans" w:hint="eastAsia"/>
          <w:bCs/>
          <w:iCs/>
          <w:color w:val="000000" w:themeColor="text1"/>
          <w:sz w:val="20"/>
          <w:szCs w:val="20"/>
        </w:rPr>
        <w:t>ź</w:t>
      </w:r>
      <w:r w:rsidRPr="00806DD1">
        <w:rPr>
          <w:rFonts w:ascii="Open Sans" w:hAnsi="Open Sans" w:cs="Open Sans"/>
          <w:bCs/>
          <w:iCs/>
          <w:color w:val="000000" w:themeColor="text1"/>
          <w:sz w:val="20"/>
          <w:szCs w:val="20"/>
        </w:rPr>
        <w:t>nik GUS og</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oszony w Dniu Ustalania Waloryzacji b</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dzie warto</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ci</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dodatni</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Ceny jednostkowe ulegną zwi</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kszeniu o wielko</w:t>
      </w:r>
      <w:r w:rsidRPr="00806DD1">
        <w:rPr>
          <w:rFonts w:ascii="Open Sans" w:hAnsi="Open Sans" w:cs="Open Sans" w:hint="eastAsia"/>
          <w:bCs/>
          <w:iCs/>
          <w:color w:val="000000" w:themeColor="text1"/>
          <w:sz w:val="20"/>
          <w:szCs w:val="20"/>
        </w:rPr>
        <w:t>ść</w:t>
      </w:r>
      <w:r w:rsidRPr="00806DD1">
        <w:rPr>
          <w:rFonts w:ascii="Open Sans" w:hAnsi="Open Sans" w:cs="Open Sans"/>
          <w:bCs/>
          <w:iCs/>
          <w:color w:val="000000" w:themeColor="text1"/>
          <w:sz w:val="20"/>
          <w:szCs w:val="20"/>
        </w:rPr>
        <w:t xml:space="preserve"> wskazan</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w ust. 15. </w:t>
      </w:r>
    </w:p>
    <w:p w14:paraId="5B9696A3" w14:textId="52DC9BDF"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Pod warunkiem przekroczenia Progu Waloryzacji, w przypadku, gdy Wska</w:t>
      </w:r>
      <w:r w:rsidRPr="00806DD1">
        <w:rPr>
          <w:rFonts w:ascii="Open Sans" w:hAnsi="Open Sans" w:cs="Open Sans" w:hint="eastAsia"/>
          <w:bCs/>
          <w:iCs/>
          <w:color w:val="000000" w:themeColor="text1"/>
          <w:sz w:val="20"/>
          <w:szCs w:val="20"/>
        </w:rPr>
        <w:t>ź</w:t>
      </w:r>
      <w:r w:rsidRPr="00806DD1">
        <w:rPr>
          <w:rFonts w:ascii="Open Sans" w:hAnsi="Open Sans" w:cs="Open Sans"/>
          <w:bCs/>
          <w:iCs/>
          <w:color w:val="000000" w:themeColor="text1"/>
          <w:sz w:val="20"/>
          <w:szCs w:val="20"/>
        </w:rPr>
        <w:t>nik GUS og</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oszony w Dniu Ustalania Waloryzacji b</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dzie warto</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ci</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ujemn</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Ceny jednostkowe ulegną zmniejszeniu o wielko</w:t>
      </w:r>
      <w:r w:rsidRPr="00806DD1">
        <w:rPr>
          <w:rFonts w:ascii="Open Sans" w:hAnsi="Open Sans" w:cs="Open Sans" w:hint="eastAsia"/>
          <w:bCs/>
          <w:iCs/>
          <w:color w:val="000000" w:themeColor="text1"/>
          <w:sz w:val="20"/>
          <w:szCs w:val="20"/>
        </w:rPr>
        <w:t>ść</w:t>
      </w:r>
      <w:r w:rsidRPr="00806DD1">
        <w:rPr>
          <w:rFonts w:ascii="Open Sans" w:hAnsi="Open Sans" w:cs="Open Sans"/>
          <w:bCs/>
          <w:iCs/>
          <w:color w:val="000000" w:themeColor="text1"/>
          <w:sz w:val="20"/>
          <w:szCs w:val="20"/>
        </w:rPr>
        <w:t xml:space="preserve"> wskazan</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w ust. 15.</w:t>
      </w:r>
    </w:p>
    <w:p w14:paraId="3B1DD10B" w14:textId="6DE0CCF5"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Nowa warto</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 xml:space="preserve">ć </w:t>
      </w:r>
      <w:r w:rsidR="00BB24C4" w:rsidRPr="00806DD1">
        <w:rPr>
          <w:rFonts w:ascii="Open Sans" w:hAnsi="Open Sans" w:cs="Open Sans"/>
          <w:bCs/>
          <w:iCs/>
          <w:color w:val="000000" w:themeColor="text1"/>
          <w:sz w:val="20"/>
          <w:szCs w:val="20"/>
        </w:rPr>
        <w:t>Cen jednostkowych</w:t>
      </w:r>
      <w:r w:rsidRPr="00806DD1">
        <w:rPr>
          <w:rFonts w:ascii="Open Sans" w:hAnsi="Open Sans" w:cs="Open Sans"/>
          <w:bCs/>
          <w:iCs/>
          <w:color w:val="000000" w:themeColor="text1"/>
          <w:sz w:val="20"/>
          <w:szCs w:val="20"/>
        </w:rPr>
        <w:t xml:space="preserve"> będzie dotyczy</w:t>
      </w:r>
      <w:r w:rsidRPr="00806DD1">
        <w:rPr>
          <w:rFonts w:ascii="Open Sans" w:hAnsi="Open Sans" w:cs="Open Sans" w:hint="eastAsia"/>
          <w:bCs/>
          <w:iCs/>
          <w:color w:val="000000" w:themeColor="text1"/>
          <w:sz w:val="20"/>
          <w:szCs w:val="20"/>
        </w:rPr>
        <w:t>ć</w:t>
      </w:r>
      <w:r w:rsidRPr="00806DD1">
        <w:rPr>
          <w:rFonts w:ascii="Open Sans" w:hAnsi="Open Sans" w:cs="Open Sans"/>
          <w:bCs/>
          <w:iCs/>
          <w:color w:val="000000" w:themeColor="text1"/>
          <w:sz w:val="20"/>
          <w:szCs w:val="20"/>
        </w:rPr>
        <w:t xml:space="preserve"> zap</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aty nale</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nej Wykonawcy za czynno</w:t>
      </w:r>
      <w:r w:rsidRPr="00806DD1">
        <w:rPr>
          <w:rFonts w:ascii="Open Sans" w:hAnsi="Open Sans" w:cs="Open Sans" w:hint="eastAsia"/>
          <w:bCs/>
          <w:iCs/>
          <w:color w:val="000000" w:themeColor="text1"/>
          <w:sz w:val="20"/>
          <w:szCs w:val="20"/>
        </w:rPr>
        <w:t>ś</w:t>
      </w:r>
      <w:r w:rsidRPr="00806DD1">
        <w:rPr>
          <w:rFonts w:ascii="Open Sans" w:hAnsi="Open Sans" w:cs="Open Sans"/>
          <w:bCs/>
          <w:iCs/>
          <w:color w:val="000000" w:themeColor="text1"/>
          <w:sz w:val="20"/>
          <w:szCs w:val="20"/>
        </w:rPr>
        <w:t>ci odebrane po Dniu Ustalania Waloryzacji.</w:t>
      </w:r>
    </w:p>
    <w:p w14:paraId="01E96712" w14:textId="17C9F98D"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Strony ustalaj</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maksymaln</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warto</w:t>
      </w:r>
      <w:r w:rsidRPr="00806DD1">
        <w:rPr>
          <w:rFonts w:ascii="Open Sans" w:hAnsi="Open Sans" w:cs="Open Sans" w:hint="eastAsia"/>
          <w:bCs/>
          <w:iCs/>
          <w:color w:val="000000" w:themeColor="text1"/>
          <w:sz w:val="20"/>
          <w:szCs w:val="20"/>
        </w:rPr>
        <w:t>ść</w:t>
      </w:r>
      <w:r w:rsidRPr="00806DD1">
        <w:rPr>
          <w:rFonts w:ascii="Open Sans" w:hAnsi="Open Sans" w:cs="Open Sans"/>
          <w:bCs/>
          <w:iCs/>
          <w:color w:val="000000" w:themeColor="text1"/>
          <w:sz w:val="20"/>
          <w:szCs w:val="20"/>
        </w:rPr>
        <w:t xml:space="preserve"> obni</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 xml:space="preserve">enia albo wzrostu </w:t>
      </w:r>
      <w:r w:rsidR="00BB24C4" w:rsidRPr="00806DD1">
        <w:rPr>
          <w:rFonts w:ascii="Open Sans" w:hAnsi="Open Sans" w:cs="Open Sans"/>
          <w:bCs/>
          <w:iCs/>
          <w:color w:val="000000" w:themeColor="text1"/>
          <w:sz w:val="20"/>
          <w:szCs w:val="20"/>
        </w:rPr>
        <w:t>wynagrodzenia</w:t>
      </w:r>
      <w:r w:rsidRPr="00806DD1">
        <w:rPr>
          <w:rFonts w:ascii="Open Sans" w:hAnsi="Open Sans" w:cs="Open Sans"/>
          <w:bCs/>
          <w:iCs/>
          <w:color w:val="000000" w:themeColor="text1"/>
          <w:sz w:val="20"/>
          <w:szCs w:val="20"/>
        </w:rPr>
        <w:t xml:space="preserve"> w efekcie zastosowania Waloryzacji na poziomie nie wi</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kszym ni</w:t>
      </w:r>
      <w:r w:rsidRPr="00806DD1">
        <w:rPr>
          <w:rFonts w:ascii="Open Sans" w:hAnsi="Open Sans" w:cs="Open Sans" w:hint="eastAsia"/>
          <w:bCs/>
          <w:iCs/>
          <w:color w:val="000000" w:themeColor="text1"/>
          <w:sz w:val="20"/>
          <w:szCs w:val="20"/>
        </w:rPr>
        <w:t>ż</w:t>
      </w:r>
      <w:r w:rsidR="00BB24C4" w:rsidRPr="00806DD1">
        <w:rPr>
          <w:rFonts w:ascii="Open Sans" w:hAnsi="Open Sans" w:cs="Open Sans"/>
          <w:bCs/>
          <w:iCs/>
          <w:color w:val="000000" w:themeColor="text1"/>
          <w:sz w:val="20"/>
          <w:szCs w:val="20"/>
        </w:rPr>
        <w:t xml:space="preserve"> 10% łącznego </w:t>
      </w:r>
      <w:r w:rsidR="00EF2267">
        <w:rPr>
          <w:rFonts w:ascii="Open Sans" w:hAnsi="Open Sans" w:cs="Open Sans"/>
          <w:bCs/>
          <w:iCs/>
          <w:color w:val="000000" w:themeColor="text1"/>
          <w:sz w:val="20"/>
          <w:szCs w:val="20"/>
        </w:rPr>
        <w:t xml:space="preserve">pierwotnego </w:t>
      </w:r>
      <w:r w:rsidR="00BB24C4" w:rsidRPr="00806DD1">
        <w:rPr>
          <w:rFonts w:ascii="Open Sans" w:hAnsi="Open Sans" w:cs="Open Sans"/>
          <w:bCs/>
          <w:iCs/>
          <w:color w:val="000000" w:themeColor="text1"/>
          <w:sz w:val="20"/>
          <w:szCs w:val="20"/>
        </w:rPr>
        <w:t>wynagrodzenia określonego w ust. 1.</w:t>
      </w:r>
    </w:p>
    <w:p w14:paraId="7223C95F" w14:textId="77777777" w:rsidR="00B22F64" w:rsidRPr="00806DD1" w:rsidRDefault="00B22F64" w:rsidP="00F05AB6">
      <w:pPr>
        <w:numPr>
          <w:ilvl w:val="0"/>
          <w:numId w:val="31"/>
        </w:numPr>
        <w:spacing w:after="0" w:line="276" w:lineRule="auto"/>
        <w:rPr>
          <w:rFonts w:ascii="Open Sans" w:hAnsi="Open Sans" w:cs="Open Sans"/>
          <w:color w:val="000000" w:themeColor="text1"/>
          <w:sz w:val="20"/>
          <w:szCs w:val="20"/>
        </w:rPr>
      </w:pPr>
      <w:r w:rsidRPr="00806DD1">
        <w:rPr>
          <w:rFonts w:ascii="Open Sans" w:hAnsi="Open Sans" w:cs="Open Sans"/>
          <w:bCs/>
          <w:iCs/>
          <w:color w:val="000000" w:themeColor="text1"/>
          <w:sz w:val="20"/>
          <w:szCs w:val="20"/>
        </w:rPr>
        <w:t>Wykonawca, który uzyska Waloryzacj</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 xml:space="preserve"> zobowi</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zany jest do zmiany wynagrodzenia przys</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uguj</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cego Podwykonawcy, z którym zawar</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 xml:space="preserve"> umow</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 w zakresie odpowiadaj</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cym zmianom kosztów dotycz</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cych zobowi</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zania podwykonawcy, je</w:t>
      </w:r>
      <w:r w:rsidRPr="00806DD1">
        <w:rPr>
          <w:rFonts w:ascii="Open Sans" w:hAnsi="Open Sans" w:cs="Open Sans" w:hint="eastAsia"/>
          <w:bCs/>
          <w:iCs/>
          <w:color w:val="000000" w:themeColor="text1"/>
          <w:sz w:val="20"/>
          <w:szCs w:val="20"/>
        </w:rPr>
        <w:t>ż</w:t>
      </w:r>
      <w:r w:rsidRPr="00806DD1">
        <w:rPr>
          <w:rFonts w:ascii="Open Sans" w:hAnsi="Open Sans" w:cs="Open Sans"/>
          <w:bCs/>
          <w:iCs/>
          <w:color w:val="000000" w:themeColor="text1"/>
          <w:sz w:val="20"/>
          <w:szCs w:val="20"/>
        </w:rPr>
        <w:t xml:space="preserve">eli </w:t>
      </w:r>
      <w:r w:rsidRPr="00806DD1">
        <w:rPr>
          <w:rFonts w:ascii="Open Sans" w:hAnsi="Open Sans" w:cs="Open Sans" w:hint="eastAsia"/>
          <w:bCs/>
          <w:iCs/>
          <w:color w:val="000000" w:themeColor="text1"/>
          <w:sz w:val="20"/>
          <w:szCs w:val="20"/>
        </w:rPr>
        <w:t>łą</w:t>
      </w:r>
      <w:r w:rsidRPr="00806DD1">
        <w:rPr>
          <w:rFonts w:ascii="Open Sans" w:hAnsi="Open Sans" w:cs="Open Sans"/>
          <w:bCs/>
          <w:iCs/>
          <w:color w:val="000000" w:themeColor="text1"/>
          <w:sz w:val="20"/>
          <w:szCs w:val="20"/>
        </w:rPr>
        <w:t>cznie spe</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nione s</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nast</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puj</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ce warunki: (i) przedmiotem umowy s</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 xml:space="preserve"> us</w:t>
      </w:r>
      <w:r w:rsidRPr="00806DD1">
        <w:rPr>
          <w:rFonts w:ascii="Open Sans" w:hAnsi="Open Sans" w:cs="Open Sans" w:hint="eastAsia"/>
          <w:bCs/>
          <w:iCs/>
          <w:color w:val="000000" w:themeColor="text1"/>
          <w:sz w:val="20"/>
          <w:szCs w:val="20"/>
        </w:rPr>
        <w:t>ł</w:t>
      </w:r>
      <w:r w:rsidRPr="00806DD1">
        <w:rPr>
          <w:rFonts w:ascii="Open Sans" w:hAnsi="Open Sans" w:cs="Open Sans"/>
          <w:bCs/>
          <w:iCs/>
          <w:color w:val="000000" w:themeColor="text1"/>
          <w:sz w:val="20"/>
          <w:szCs w:val="20"/>
        </w:rPr>
        <w:t>ugi oraz (ii) okres obowi</w:t>
      </w:r>
      <w:r w:rsidRPr="00806DD1">
        <w:rPr>
          <w:rFonts w:ascii="Open Sans" w:hAnsi="Open Sans" w:cs="Open Sans" w:hint="eastAsia"/>
          <w:bCs/>
          <w:iCs/>
          <w:color w:val="000000" w:themeColor="text1"/>
          <w:sz w:val="20"/>
          <w:szCs w:val="20"/>
        </w:rPr>
        <w:t>ą</w:t>
      </w:r>
      <w:r w:rsidRPr="00806DD1">
        <w:rPr>
          <w:rFonts w:ascii="Open Sans" w:hAnsi="Open Sans" w:cs="Open Sans"/>
          <w:bCs/>
          <w:iCs/>
          <w:color w:val="000000" w:themeColor="text1"/>
          <w:sz w:val="20"/>
          <w:szCs w:val="20"/>
        </w:rPr>
        <w:t>zywania umowy przekracza 6 miesi</w:t>
      </w:r>
      <w:r w:rsidRPr="00806DD1">
        <w:rPr>
          <w:rFonts w:ascii="Open Sans" w:hAnsi="Open Sans" w:cs="Open Sans" w:hint="eastAsia"/>
          <w:bCs/>
          <w:iCs/>
          <w:color w:val="000000" w:themeColor="text1"/>
          <w:sz w:val="20"/>
          <w:szCs w:val="20"/>
        </w:rPr>
        <w:t>ę</w:t>
      </w:r>
      <w:r w:rsidRPr="00806DD1">
        <w:rPr>
          <w:rFonts w:ascii="Open Sans" w:hAnsi="Open Sans" w:cs="Open Sans"/>
          <w:bCs/>
          <w:iCs/>
          <w:color w:val="000000" w:themeColor="text1"/>
          <w:sz w:val="20"/>
          <w:szCs w:val="20"/>
        </w:rPr>
        <w:t>cy.</w:t>
      </w:r>
    </w:p>
    <w:p w14:paraId="7721707B" w14:textId="77777777" w:rsidR="009111D9" w:rsidRPr="00806DD1" w:rsidRDefault="009111D9"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p>
    <w:p w14:paraId="135DE429" w14:textId="57411723" w:rsidR="005F3CC7" w:rsidRPr="00806DD1" w:rsidRDefault="005F3CC7"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 4.</w:t>
      </w:r>
    </w:p>
    <w:p w14:paraId="1406A1BC" w14:textId="77777777" w:rsidR="005F3CC7" w:rsidRPr="00806DD1" w:rsidRDefault="005F3CC7"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Oświadczenia Stron</w:t>
      </w:r>
    </w:p>
    <w:p w14:paraId="5D775C8C" w14:textId="77777777" w:rsidR="00BF25C6" w:rsidRPr="00806DD1" w:rsidRDefault="00BF25C6" w:rsidP="00F05AB6">
      <w:pPr>
        <w:numPr>
          <w:ilvl w:val="0"/>
          <w:numId w:val="15"/>
        </w:numPr>
        <w:spacing w:after="0" w:line="276" w:lineRule="auto"/>
        <w:ind w:left="357" w:hanging="357"/>
        <w:rPr>
          <w:rFonts w:ascii="Open Sans" w:hAnsi="Open Sans" w:cs="Open Sans"/>
          <w:color w:val="000000" w:themeColor="text1"/>
          <w:sz w:val="20"/>
          <w:szCs w:val="20"/>
        </w:rPr>
      </w:pPr>
      <w:bookmarkStart w:id="18" w:name="_Hlk26785734"/>
      <w:r w:rsidRPr="00806DD1">
        <w:rPr>
          <w:rFonts w:ascii="Open Sans" w:hAnsi="Open Sans" w:cs="Open Sans"/>
          <w:color w:val="000000" w:themeColor="text1"/>
          <w:sz w:val="20"/>
          <w:szCs w:val="20"/>
        </w:rPr>
        <w:t>Wykonawca oświadcza, że:</w:t>
      </w:r>
    </w:p>
    <w:p w14:paraId="472649FD" w14:textId="77777777" w:rsidR="00BF25C6" w:rsidRPr="00806DD1" w:rsidRDefault="00BF25C6" w:rsidP="00F05AB6">
      <w:pPr>
        <w:pStyle w:val="Akapitzlist"/>
        <w:numPr>
          <w:ilvl w:val="0"/>
          <w:numId w:val="16"/>
        </w:numPr>
        <w:spacing w:after="20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posiada wiedzę i dysponuje wszelkimi niezbędnymi informacjami oraz pozwoleniami wymaganymi przez przepisy prawa w dziedzinach związanych z wykonaniem Umowy, a także dysponuje odpowiednim personelem i środkami dla realizacji niniejszej Umowy;</w:t>
      </w:r>
    </w:p>
    <w:p w14:paraId="22F154AA" w14:textId="083E39BE" w:rsidR="00BF25C6" w:rsidRPr="00806DD1" w:rsidRDefault="00BF25C6" w:rsidP="00F05AB6">
      <w:pPr>
        <w:pStyle w:val="Akapitzlist"/>
        <w:numPr>
          <w:ilvl w:val="0"/>
          <w:numId w:val="16"/>
        </w:numPr>
        <w:spacing w:after="20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jest uprawniony do udzielania licencji na </w:t>
      </w:r>
      <w:r w:rsidR="00B81116" w:rsidRPr="00806DD1">
        <w:rPr>
          <w:rFonts w:ascii="Open Sans" w:hAnsi="Open Sans" w:cs="Open Sans"/>
          <w:color w:val="000000" w:themeColor="text1"/>
          <w:sz w:val="20"/>
          <w:szCs w:val="20"/>
        </w:rPr>
        <w:t>System</w:t>
      </w:r>
      <w:r w:rsidRPr="00806DD1">
        <w:rPr>
          <w:rFonts w:ascii="Open Sans" w:hAnsi="Open Sans" w:cs="Open Sans"/>
          <w:color w:val="000000" w:themeColor="text1"/>
          <w:sz w:val="20"/>
          <w:szCs w:val="20"/>
        </w:rPr>
        <w:t xml:space="preserve"> i niniejsza Umowa nie narusza prawem chronionych dóbr osobistych, jak i majątkowych osób trzecich, ani też praw na dobrach niematerialnych, w szczególności: praw autorskich, pokrewnych, praw do wzorów przemysłowych oraz, że przejmuje wyłączną odpowiedzialność za wszelkie szkody, jakie mogą powstać w związku z używaniem </w:t>
      </w:r>
      <w:r w:rsidR="00B81116" w:rsidRPr="00806DD1">
        <w:rPr>
          <w:rFonts w:ascii="Open Sans" w:hAnsi="Open Sans" w:cs="Open Sans"/>
          <w:color w:val="000000" w:themeColor="text1"/>
          <w:sz w:val="20"/>
          <w:szCs w:val="20"/>
        </w:rPr>
        <w:t>Systemu</w:t>
      </w:r>
      <w:r w:rsidR="002F401B" w:rsidRPr="00806DD1">
        <w:rPr>
          <w:rFonts w:ascii="Open Sans" w:hAnsi="Open Sans" w:cs="Open Sans"/>
          <w:color w:val="000000" w:themeColor="text1"/>
          <w:sz w:val="20"/>
          <w:szCs w:val="20"/>
        </w:rPr>
        <w:t xml:space="preserve"> </w:t>
      </w:r>
      <w:r w:rsidR="002F401B" w:rsidRPr="00806DD1">
        <w:rPr>
          <w:rFonts w:ascii="Open Sans" w:hAnsi="Open Sans" w:cs="Open Sans"/>
          <w:sz w:val="20"/>
          <w:szCs w:val="20"/>
        </w:rPr>
        <w:t>zgodnie z Umową i przeznaczeniem Systemu, z zastrzeżeniem § 7 ust. 10 Umowy</w:t>
      </w:r>
      <w:r w:rsidRPr="00806DD1">
        <w:rPr>
          <w:rFonts w:ascii="Open Sans" w:hAnsi="Open Sans" w:cs="Open Sans"/>
          <w:color w:val="000000" w:themeColor="text1"/>
          <w:sz w:val="20"/>
          <w:szCs w:val="20"/>
        </w:rPr>
        <w:t>;</w:t>
      </w:r>
    </w:p>
    <w:p w14:paraId="1F49CADD" w14:textId="77777777" w:rsidR="00BF25C6" w:rsidRPr="00806DD1" w:rsidRDefault="00BF25C6" w:rsidP="00F05AB6">
      <w:pPr>
        <w:pStyle w:val="Akapitzlist"/>
        <w:numPr>
          <w:ilvl w:val="0"/>
          <w:numId w:val="16"/>
        </w:numPr>
        <w:spacing w:after="20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lastRenderedPageBreak/>
        <w:t>wykonanie niniejszej Umowy nie będzie prowadzić do wypełnienia przesłanek czynu nieuczciwej konkurencji, w szczególności nie stanowi naruszenia tajemnicy przedsiębiorstwa osoby trzeciej;</w:t>
      </w:r>
    </w:p>
    <w:p w14:paraId="6CF8303D" w14:textId="77777777" w:rsidR="00C97815" w:rsidRPr="00806DD1" w:rsidRDefault="00BF25C6" w:rsidP="00F05AB6">
      <w:pPr>
        <w:pStyle w:val="Akapitzlist"/>
        <w:numPr>
          <w:ilvl w:val="0"/>
          <w:numId w:val="16"/>
        </w:numPr>
        <w:spacing w:after="20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wszelkie dane i informacje uzyskane przez Zamawiającego w wyniku wykonania Umowy, nie są objęte tajemnicą przedsiębiorstwa Wykonawcy i jego kontrahentów</w:t>
      </w:r>
      <w:r w:rsidR="00C97815" w:rsidRPr="00806DD1">
        <w:rPr>
          <w:rFonts w:ascii="Open Sans" w:hAnsi="Open Sans" w:cs="Open Sans"/>
          <w:color w:val="000000" w:themeColor="text1"/>
          <w:sz w:val="20"/>
          <w:szCs w:val="20"/>
        </w:rPr>
        <w:t>;</w:t>
      </w:r>
    </w:p>
    <w:p w14:paraId="085F7798" w14:textId="77777777" w:rsidR="00C97815" w:rsidRPr="00806DD1" w:rsidRDefault="00C97815" w:rsidP="00F05AB6">
      <w:pPr>
        <w:pStyle w:val="Akapitzlist"/>
        <w:numPr>
          <w:ilvl w:val="0"/>
          <w:numId w:val="16"/>
        </w:numPr>
        <w:spacing w:after="20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bezzwłocznie poinformuje o przeszkodach w należytym wykonywaniu Umowy, w tym również o okolicznościach leżących po stronie Zamawiającego, które mogą mieć wpływ na wywiązanie się Wykonawcy z postanowień Umowy;</w:t>
      </w:r>
    </w:p>
    <w:p w14:paraId="517BB731" w14:textId="6B248EED" w:rsidR="00C97815" w:rsidRPr="00806DD1" w:rsidRDefault="00C97815" w:rsidP="00F05AB6">
      <w:pPr>
        <w:pStyle w:val="Akapitzlist"/>
        <w:numPr>
          <w:ilvl w:val="0"/>
          <w:numId w:val="16"/>
        </w:numPr>
        <w:spacing w:after="0" w:line="276" w:lineRule="auto"/>
        <w:ind w:left="714" w:hanging="357"/>
        <w:contextualSpacing w:val="0"/>
        <w:rPr>
          <w:rFonts w:ascii="Open Sans" w:hAnsi="Open Sans" w:cs="Open Sans"/>
          <w:color w:val="000000" w:themeColor="text1"/>
          <w:sz w:val="20"/>
          <w:szCs w:val="20"/>
        </w:rPr>
      </w:pPr>
      <w:r w:rsidRPr="00806DD1">
        <w:rPr>
          <w:rFonts w:ascii="Open Sans" w:hAnsi="Open Sans" w:cs="Open Sans"/>
          <w:color w:val="000000" w:themeColor="text1"/>
          <w:sz w:val="20"/>
          <w:szCs w:val="20"/>
        </w:rPr>
        <w:t>przed zawarciem Umowy wypełnił obowiązki informacyjne przewidziane w pkt</w:t>
      </w:r>
      <w:r w:rsidR="004469E5" w:rsidRPr="00806DD1">
        <w:rPr>
          <w:rFonts w:ascii="Open Sans" w:hAnsi="Open Sans" w:cs="Open Sans"/>
          <w:color w:val="000000" w:themeColor="text1"/>
          <w:sz w:val="20"/>
          <w:szCs w:val="20"/>
        </w:rPr>
        <w:t>.</w:t>
      </w:r>
      <w:r w:rsidRPr="00806DD1">
        <w:rPr>
          <w:rFonts w:ascii="Open Sans" w:hAnsi="Open Sans" w:cs="Open Sans"/>
          <w:color w:val="000000" w:themeColor="text1"/>
          <w:sz w:val="20"/>
          <w:szCs w:val="20"/>
        </w:rPr>
        <w:t xml:space="preserve"> </w:t>
      </w:r>
      <w:r w:rsidR="004469E5" w:rsidRPr="00806DD1">
        <w:rPr>
          <w:rFonts w:ascii="Open Sans" w:hAnsi="Open Sans" w:cs="Open Sans"/>
          <w:color w:val="000000" w:themeColor="text1"/>
          <w:sz w:val="20"/>
          <w:szCs w:val="20"/>
        </w:rPr>
        <w:t>……….</w:t>
      </w:r>
      <w:r w:rsidR="00C24DF7" w:rsidRPr="00806DD1">
        <w:rPr>
          <w:rFonts w:ascii="Open Sans" w:hAnsi="Open Sans" w:cs="Open Sans"/>
          <w:color w:val="000000" w:themeColor="text1"/>
          <w:sz w:val="20"/>
          <w:szCs w:val="20"/>
        </w:rPr>
        <w:t xml:space="preserve">. </w:t>
      </w:r>
      <w:r w:rsidRPr="00806DD1">
        <w:rPr>
          <w:rFonts w:ascii="Open Sans" w:hAnsi="Open Sans" w:cs="Open Sans"/>
          <w:color w:val="000000" w:themeColor="text1"/>
          <w:sz w:val="20"/>
          <w:szCs w:val="20"/>
        </w:rPr>
        <w:t xml:space="preserve">SWZ oraz w art. 13 lub art. 14 ogólnego rozporządzenia o ochronie danych (RODO), wobec każdej osoby fizycznej, od której dane osobowe bezpośrednio lub pośrednio Wykonawca pozyskał w celu wpisania jej do treści Umowy jako dane osoby reprezentującej Wykonawcę lub działającej w jego imieniu przy realizowaniu Umowy. Wykonawca zobowiązuje się, w przypadku wyznaczenia lub wskazania do działania przy wykonywaniu Umowy osób innych niż wymienione w jej treści, najpóźniej wraz z przekazaniem Zamawiającemu danych osobowych tych osób, zrealizować obowiązki informacyjne w trybie art. 13 lub art. 14 RODO oraz określone w pkt </w:t>
      </w:r>
      <w:r w:rsidR="004469E5" w:rsidRPr="00806DD1">
        <w:rPr>
          <w:rFonts w:ascii="Open Sans" w:hAnsi="Open Sans" w:cs="Open Sans"/>
          <w:color w:val="000000" w:themeColor="text1"/>
          <w:sz w:val="20"/>
          <w:szCs w:val="20"/>
        </w:rPr>
        <w:t>…………..</w:t>
      </w:r>
      <w:r w:rsidR="00C24DF7" w:rsidRPr="00806DD1">
        <w:rPr>
          <w:rFonts w:ascii="Open Sans" w:hAnsi="Open Sans" w:cs="Open Sans"/>
          <w:color w:val="000000" w:themeColor="text1"/>
          <w:sz w:val="20"/>
          <w:szCs w:val="20"/>
        </w:rPr>
        <w:t xml:space="preserve"> </w:t>
      </w:r>
      <w:r w:rsidRPr="00806DD1">
        <w:rPr>
          <w:rFonts w:ascii="Open Sans" w:hAnsi="Open Sans" w:cs="Open Sans"/>
          <w:color w:val="000000" w:themeColor="text1"/>
          <w:sz w:val="20"/>
          <w:szCs w:val="20"/>
        </w:rPr>
        <w:t xml:space="preserve">SWZ. </w:t>
      </w:r>
    </w:p>
    <w:p w14:paraId="122FBCC1" w14:textId="77777777" w:rsidR="00BF25C6" w:rsidRPr="00806DD1" w:rsidRDefault="00BF25C6" w:rsidP="00F05AB6">
      <w:pPr>
        <w:numPr>
          <w:ilvl w:val="0"/>
          <w:numId w:val="17"/>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Zamawiający, w celu prawidłowej realizacji Umowy, w ramach współpracy z Wykonawcą, </w:t>
      </w:r>
      <w:r w:rsidRPr="00806DD1">
        <w:rPr>
          <w:rFonts w:ascii="Open Sans" w:hAnsi="Open Sans" w:cs="Open Sans"/>
          <w:color w:val="000000" w:themeColor="text1"/>
          <w:sz w:val="20"/>
          <w:szCs w:val="20"/>
        </w:rPr>
        <w:br/>
        <w:t>jest zobowiązany do:</w:t>
      </w:r>
    </w:p>
    <w:p w14:paraId="4C68E572" w14:textId="77777777" w:rsidR="00BF25C6" w:rsidRPr="00806DD1" w:rsidRDefault="00BF25C6" w:rsidP="00F05AB6">
      <w:pPr>
        <w:pStyle w:val="Akapitzlist"/>
        <w:numPr>
          <w:ilvl w:val="0"/>
          <w:numId w:val="18"/>
        </w:numPr>
        <w:spacing w:after="20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udzielania wyjaśnień i informowania Wykonawcy oraz udostępniania zasobów będących w gestii Zamawiającego, w zakresie i terminie jaki Zamawiający uzna za konieczny w związku z prawidłową realizacją Umowy;</w:t>
      </w:r>
    </w:p>
    <w:p w14:paraId="6F371C21" w14:textId="77777777" w:rsidR="00BF25C6" w:rsidRPr="00806DD1" w:rsidRDefault="00BF25C6" w:rsidP="00F05AB6">
      <w:pPr>
        <w:pStyle w:val="Akapitzlist"/>
        <w:numPr>
          <w:ilvl w:val="0"/>
          <w:numId w:val="18"/>
        </w:numPr>
        <w:spacing w:after="20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zarządzania działaniami pracowników Zamawiającego współpracujących z Wykonawcą przy realizacji Umowy;</w:t>
      </w:r>
    </w:p>
    <w:p w14:paraId="303F1666" w14:textId="07EF46AF" w:rsidR="00BF25C6" w:rsidRPr="00806DD1" w:rsidRDefault="00BF25C6" w:rsidP="00F05AB6">
      <w:pPr>
        <w:pStyle w:val="Akapitzlist"/>
        <w:numPr>
          <w:ilvl w:val="0"/>
          <w:numId w:val="18"/>
        </w:numPr>
        <w:spacing w:after="0" w:line="276" w:lineRule="auto"/>
        <w:ind w:left="714" w:hanging="357"/>
        <w:contextualSpacing w:val="0"/>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zapewnienia Wykonawcy oraz osobom zaangażowanym przez Wykonawcę do realizacji Umowy, w zakresie koniecznym dla prawidłowej realizacji Umowy, dostępu do pomieszczeń, w których będą prowadzone prace związane z realizacją Umowy. </w:t>
      </w:r>
    </w:p>
    <w:p w14:paraId="01775BF4" w14:textId="7E433351" w:rsidR="00981E69" w:rsidRPr="00806DD1" w:rsidRDefault="00981E69" w:rsidP="00F05AB6">
      <w:pPr>
        <w:numPr>
          <w:ilvl w:val="0"/>
          <w:numId w:val="17"/>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Wykonawca nie ponosi odpowiedzialności za działania użytkowników dokonywanych wbrew zasadom użytkowania Systemu.</w:t>
      </w:r>
    </w:p>
    <w:bookmarkEnd w:id="18"/>
    <w:p w14:paraId="0D604960" w14:textId="77777777" w:rsidR="00BF5A3A" w:rsidRPr="00806DD1" w:rsidRDefault="00BF5A3A"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p>
    <w:p w14:paraId="7FA44996" w14:textId="13E9DA16" w:rsidR="005F3CC7" w:rsidRPr="00806DD1" w:rsidRDefault="005F3CC7"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 xml:space="preserve">§ </w:t>
      </w:r>
      <w:r w:rsidR="00BF25C6" w:rsidRPr="00806DD1">
        <w:rPr>
          <w:rFonts w:ascii="Open Sans" w:eastAsiaTheme="majorEastAsia" w:hAnsi="Open Sans" w:cs="Open Sans"/>
          <w:b/>
          <w:color w:val="000000" w:themeColor="text1"/>
          <w:sz w:val="20"/>
          <w:szCs w:val="20"/>
        </w:rPr>
        <w:t>5</w:t>
      </w:r>
      <w:r w:rsidRPr="00806DD1">
        <w:rPr>
          <w:rFonts w:ascii="Open Sans" w:eastAsiaTheme="majorEastAsia" w:hAnsi="Open Sans" w:cs="Open Sans"/>
          <w:b/>
          <w:color w:val="000000" w:themeColor="text1"/>
          <w:sz w:val="20"/>
          <w:szCs w:val="20"/>
        </w:rPr>
        <w:t>.</w:t>
      </w:r>
    </w:p>
    <w:p w14:paraId="5CA7EF82" w14:textId="440D7CCD" w:rsidR="005F3CC7" w:rsidRPr="00806DD1" w:rsidRDefault="00B177F9"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Realizacja Umowy</w:t>
      </w:r>
    </w:p>
    <w:p w14:paraId="03E2CEAB" w14:textId="77777777" w:rsidR="00B177F9" w:rsidRPr="00806DD1" w:rsidRDefault="00B177F9" w:rsidP="00F05AB6">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bookmarkStart w:id="19" w:name="_Toc282602782"/>
      <w:bookmarkStart w:id="20" w:name="_Toc281401760"/>
      <w:r w:rsidRPr="00806DD1">
        <w:rPr>
          <w:rFonts w:ascii="Open Sans" w:eastAsia="Times New Roman" w:hAnsi="Open Sans" w:cs="Open Sans"/>
          <w:color w:val="000000" w:themeColor="text1"/>
          <w:sz w:val="20"/>
          <w:szCs w:val="20"/>
        </w:rPr>
        <w:t>Wykonawca dostarczy uprawnienia dostępu przez przeglądarkę  do narzędzi administracyjnych służących do zarządzania użytkownikami Zamawiającego w Systemie.</w:t>
      </w:r>
    </w:p>
    <w:p w14:paraId="2F1F379C" w14:textId="3307CDB6" w:rsidR="00B177F9" w:rsidRPr="00806DD1" w:rsidRDefault="00B177F9" w:rsidP="00F05AB6">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Wykonawca oświadcza, że aplikacja, baza danych i inne oprogramowanie niezbędne do funkcjonowania</w:t>
      </w:r>
      <w:r w:rsidR="006600AA" w:rsidRPr="00806DD1">
        <w:rPr>
          <w:rFonts w:ascii="Open Sans" w:eastAsia="Times New Roman" w:hAnsi="Open Sans" w:cs="Open Sans"/>
          <w:color w:val="000000" w:themeColor="text1"/>
          <w:sz w:val="20"/>
          <w:szCs w:val="20"/>
        </w:rPr>
        <w:t>:</w:t>
      </w:r>
      <w:r w:rsidRPr="00806DD1">
        <w:rPr>
          <w:rFonts w:ascii="Open Sans" w:eastAsia="Times New Roman" w:hAnsi="Open Sans" w:cs="Open Sans"/>
          <w:color w:val="000000" w:themeColor="text1"/>
          <w:sz w:val="20"/>
          <w:szCs w:val="20"/>
        </w:rPr>
        <w:t xml:space="preserve"> S</w:t>
      </w:r>
      <w:r w:rsidR="006600AA" w:rsidRPr="00806DD1">
        <w:rPr>
          <w:rFonts w:ascii="Open Sans" w:eastAsia="Times New Roman" w:hAnsi="Open Sans" w:cs="Open Sans"/>
          <w:color w:val="000000" w:themeColor="text1"/>
          <w:sz w:val="20"/>
          <w:szCs w:val="20"/>
        </w:rPr>
        <w:t>IP</w:t>
      </w:r>
      <w:r w:rsidRPr="00806DD1">
        <w:rPr>
          <w:rFonts w:ascii="Open Sans" w:eastAsia="Times New Roman" w:hAnsi="Open Sans" w:cs="Open Sans"/>
          <w:color w:val="000000" w:themeColor="text1"/>
          <w:sz w:val="20"/>
          <w:szCs w:val="20"/>
        </w:rPr>
        <w:t xml:space="preserve"> są zainstalowane na serwerach Wykonawcy.</w:t>
      </w:r>
    </w:p>
    <w:p w14:paraId="5BA52C12" w14:textId="158AE3D4" w:rsidR="00B177F9" w:rsidRPr="00806DD1" w:rsidRDefault="00B177F9" w:rsidP="00F05AB6">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Aktualizacje S</w:t>
      </w:r>
      <w:r w:rsidR="006600AA" w:rsidRPr="00806DD1">
        <w:rPr>
          <w:rFonts w:ascii="Open Sans" w:eastAsia="Times New Roman" w:hAnsi="Open Sans" w:cs="Open Sans"/>
          <w:color w:val="000000" w:themeColor="text1"/>
          <w:sz w:val="20"/>
          <w:szCs w:val="20"/>
        </w:rPr>
        <w:t xml:space="preserve">IP </w:t>
      </w:r>
      <w:r w:rsidRPr="00806DD1">
        <w:rPr>
          <w:rFonts w:ascii="Open Sans" w:eastAsia="Times New Roman" w:hAnsi="Open Sans" w:cs="Open Sans"/>
          <w:color w:val="000000" w:themeColor="text1"/>
          <w:sz w:val="20"/>
          <w:szCs w:val="20"/>
        </w:rPr>
        <w:t xml:space="preserve"> na serwerach Wykonawcy, w szczególności jego zawartości merytorycznej, będą realizowane na bieżąco, przez cały okres świadczenia Umowy i nie rzadziej niż co tydzień.</w:t>
      </w:r>
    </w:p>
    <w:p w14:paraId="6A98848E" w14:textId="29240A04" w:rsidR="00B177F9" w:rsidRPr="00806DD1" w:rsidRDefault="00B177F9" w:rsidP="00F05AB6">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 xml:space="preserve">W godzinach od </w:t>
      </w:r>
      <w:r w:rsidR="00D61B79" w:rsidRPr="00806DD1">
        <w:rPr>
          <w:rFonts w:ascii="Open Sans" w:eastAsia="Times New Roman" w:hAnsi="Open Sans" w:cs="Open Sans"/>
          <w:color w:val="000000" w:themeColor="text1"/>
          <w:sz w:val="20"/>
          <w:szCs w:val="20"/>
        </w:rPr>
        <w:t>6</w:t>
      </w:r>
      <w:r w:rsidR="00EF2267">
        <w:rPr>
          <w:rFonts w:ascii="Open Sans" w:eastAsia="Times New Roman" w:hAnsi="Open Sans" w:cs="Open Sans"/>
          <w:color w:val="000000" w:themeColor="text1"/>
          <w:sz w:val="20"/>
          <w:szCs w:val="20"/>
        </w:rPr>
        <w:t>:00</w:t>
      </w:r>
      <w:r w:rsidR="0093379F" w:rsidRPr="00806DD1">
        <w:rPr>
          <w:rFonts w:ascii="Open Sans" w:eastAsia="Times New Roman" w:hAnsi="Open Sans" w:cs="Open Sans"/>
          <w:color w:val="000000" w:themeColor="text1"/>
          <w:sz w:val="20"/>
          <w:szCs w:val="20"/>
        </w:rPr>
        <w:t xml:space="preserve"> </w:t>
      </w:r>
      <w:r w:rsidRPr="00806DD1">
        <w:rPr>
          <w:rFonts w:ascii="Open Sans" w:eastAsia="Times New Roman" w:hAnsi="Open Sans" w:cs="Open Sans"/>
          <w:color w:val="000000" w:themeColor="text1"/>
          <w:sz w:val="20"/>
          <w:szCs w:val="20"/>
        </w:rPr>
        <w:t xml:space="preserve">do </w:t>
      </w:r>
      <w:r w:rsidR="00D61B79" w:rsidRPr="00806DD1">
        <w:rPr>
          <w:rFonts w:ascii="Open Sans" w:eastAsia="Times New Roman" w:hAnsi="Open Sans" w:cs="Open Sans"/>
          <w:color w:val="000000" w:themeColor="text1"/>
          <w:sz w:val="20"/>
          <w:szCs w:val="20"/>
        </w:rPr>
        <w:t>22</w:t>
      </w:r>
      <w:r w:rsidR="00EF2267">
        <w:rPr>
          <w:rFonts w:ascii="Open Sans" w:eastAsia="Times New Roman" w:hAnsi="Open Sans" w:cs="Open Sans"/>
          <w:color w:val="000000" w:themeColor="text1"/>
          <w:sz w:val="20"/>
          <w:szCs w:val="20"/>
        </w:rPr>
        <w:t>:00</w:t>
      </w:r>
      <w:r w:rsidR="00D61B79" w:rsidRPr="00806DD1">
        <w:rPr>
          <w:rFonts w:ascii="Open Sans" w:eastAsia="Times New Roman" w:hAnsi="Open Sans" w:cs="Open Sans"/>
          <w:color w:val="000000" w:themeColor="text1"/>
          <w:sz w:val="20"/>
          <w:szCs w:val="20"/>
        </w:rPr>
        <w:t xml:space="preserve"> </w:t>
      </w:r>
      <w:r w:rsidRPr="00806DD1">
        <w:rPr>
          <w:rFonts w:ascii="Open Sans" w:eastAsia="Times New Roman" w:hAnsi="Open Sans" w:cs="Open Sans"/>
          <w:color w:val="000000" w:themeColor="text1"/>
          <w:sz w:val="20"/>
          <w:szCs w:val="20"/>
        </w:rPr>
        <w:t>każdego dnia dostępność Systemu nie może być niższa niż 9</w:t>
      </w:r>
      <w:r w:rsidR="0093379F" w:rsidRPr="00806DD1">
        <w:rPr>
          <w:rFonts w:ascii="Open Sans" w:eastAsia="Times New Roman" w:hAnsi="Open Sans" w:cs="Open Sans"/>
          <w:color w:val="000000" w:themeColor="text1"/>
          <w:sz w:val="20"/>
          <w:szCs w:val="20"/>
        </w:rPr>
        <w:t>7</w:t>
      </w:r>
      <w:r w:rsidRPr="00806DD1">
        <w:rPr>
          <w:rFonts w:ascii="Open Sans" w:eastAsia="Times New Roman" w:hAnsi="Open Sans" w:cs="Open Sans"/>
          <w:color w:val="000000" w:themeColor="text1"/>
          <w:sz w:val="20"/>
          <w:szCs w:val="20"/>
        </w:rPr>
        <w:t>% (liczona jako współczynnik czasu dostępności do czasu ogółem, w skali tygodnia).</w:t>
      </w:r>
      <w:r w:rsidR="00E519D6" w:rsidRPr="00806DD1">
        <w:rPr>
          <w:rFonts w:ascii="Open Sans" w:eastAsia="Times New Roman" w:hAnsi="Open Sans" w:cs="Open Sans"/>
          <w:color w:val="000000" w:themeColor="text1"/>
          <w:sz w:val="20"/>
          <w:szCs w:val="20"/>
        </w:rPr>
        <w:t xml:space="preserve"> Przez </w:t>
      </w:r>
      <w:r w:rsidR="006A180C">
        <w:rPr>
          <w:rFonts w:ascii="Open Sans" w:eastAsia="Times New Roman" w:hAnsi="Open Sans" w:cs="Open Sans"/>
          <w:color w:val="000000" w:themeColor="text1"/>
          <w:sz w:val="20"/>
          <w:szCs w:val="20"/>
        </w:rPr>
        <w:t>„</w:t>
      </w:r>
      <w:r w:rsidR="00E519D6" w:rsidRPr="00806DD1">
        <w:rPr>
          <w:rFonts w:ascii="Open Sans" w:eastAsia="Times New Roman" w:hAnsi="Open Sans" w:cs="Open Sans"/>
          <w:color w:val="000000" w:themeColor="text1"/>
          <w:sz w:val="20"/>
          <w:szCs w:val="20"/>
        </w:rPr>
        <w:t>dostępność</w:t>
      </w:r>
      <w:r w:rsidR="006A180C">
        <w:rPr>
          <w:rFonts w:ascii="Open Sans" w:eastAsia="Times New Roman" w:hAnsi="Open Sans" w:cs="Open Sans"/>
          <w:color w:val="000000" w:themeColor="text1"/>
          <w:sz w:val="20"/>
          <w:szCs w:val="20"/>
        </w:rPr>
        <w:t>”</w:t>
      </w:r>
      <w:r w:rsidR="00E519D6" w:rsidRPr="00806DD1">
        <w:rPr>
          <w:rFonts w:ascii="Open Sans" w:eastAsia="Times New Roman" w:hAnsi="Open Sans" w:cs="Open Sans"/>
          <w:color w:val="000000" w:themeColor="text1"/>
          <w:sz w:val="20"/>
          <w:szCs w:val="20"/>
        </w:rPr>
        <w:t xml:space="preserve"> Zamawiający rozumie dostęp do Systemu z zachowaniem jego pełnej funkcjonalności.</w:t>
      </w:r>
    </w:p>
    <w:p w14:paraId="519F259C" w14:textId="7ABB0FC1" w:rsidR="00B177F9" w:rsidRPr="00806DD1" w:rsidRDefault="00B177F9" w:rsidP="00F05AB6">
      <w:pPr>
        <w:numPr>
          <w:ilvl w:val="0"/>
          <w:numId w:val="6"/>
        </w:numPr>
        <w:tabs>
          <w:tab w:val="clear" w:pos="4472"/>
        </w:tabs>
        <w:spacing w:after="0" w:line="276" w:lineRule="auto"/>
        <w:ind w:left="284" w:hanging="284"/>
        <w:outlineLvl w:val="0"/>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 xml:space="preserve">W przypadku niezbędnych prac konserwacyjno-rozwojowych Wykonawca powiadomi Zamawiającego o konieczności przeprowadzenia tych prac, z co najmniej 2-dniowym wyprzedzeniem, liczonym w dniach roboczych. Prace konserwacyjno-rozwojowe nie mogą </w:t>
      </w:r>
      <w:r w:rsidRPr="00806DD1">
        <w:rPr>
          <w:rFonts w:ascii="Open Sans" w:eastAsia="Times New Roman" w:hAnsi="Open Sans" w:cs="Open Sans"/>
          <w:color w:val="000000" w:themeColor="text1"/>
          <w:sz w:val="20"/>
          <w:szCs w:val="20"/>
        </w:rPr>
        <w:lastRenderedPageBreak/>
        <w:t>wpływać na dostępność Systemu w czasie godzin pracy Zamawiającego (od poniedziałku do piątku od godz. 7:00 do godz. 17:00, z wyłączeniem dni ustawowo wolnych od pracy).</w:t>
      </w:r>
    </w:p>
    <w:p w14:paraId="7A4A41DE" w14:textId="4D6B98E1" w:rsidR="00B177F9" w:rsidRPr="00806DD1" w:rsidRDefault="00B177F9" w:rsidP="00F05AB6">
      <w:pPr>
        <w:numPr>
          <w:ilvl w:val="0"/>
          <w:numId w:val="6"/>
        </w:numPr>
        <w:tabs>
          <w:tab w:val="clear" w:pos="4472"/>
        </w:tabs>
        <w:spacing w:after="0" w:line="276" w:lineRule="auto"/>
        <w:ind w:left="284" w:hanging="284"/>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 xml:space="preserve">Udostępnienie Zamawiającemu </w:t>
      </w:r>
      <w:r w:rsidR="0093379F" w:rsidRPr="00806DD1">
        <w:rPr>
          <w:rFonts w:ascii="Open Sans" w:hAnsi="Open Sans" w:cs="Open Sans"/>
          <w:color w:val="000000" w:themeColor="text1"/>
          <w:sz w:val="20"/>
          <w:szCs w:val="20"/>
          <w:lang w:eastAsia="zh-CN"/>
        </w:rPr>
        <w:t xml:space="preserve">SIP </w:t>
      </w:r>
      <w:r w:rsidRPr="00806DD1">
        <w:rPr>
          <w:rFonts w:ascii="Open Sans" w:hAnsi="Open Sans" w:cs="Open Sans"/>
          <w:color w:val="000000" w:themeColor="text1"/>
          <w:sz w:val="20"/>
          <w:szCs w:val="20"/>
          <w:lang w:eastAsia="zh-CN"/>
        </w:rPr>
        <w:t xml:space="preserve">przez Wykonawcę (dzień rozpoczęcia </w:t>
      </w:r>
      <w:r w:rsidR="00B019C6" w:rsidRPr="00806DD1">
        <w:rPr>
          <w:rFonts w:ascii="Open Sans" w:hAnsi="Open Sans" w:cs="Open Sans"/>
          <w:color w:val="000000" w:themeColor="text1"/>
          <w:sz w:val="20"/>
          <w:szCs w:val="20"/>
          <w:lang w:eastAsia="zh-CN"/>
        </w:rPr>
        <w:t>świadczenia Usługi</w:t>
      </w:r>
      <w:r w:rsidRPr="00806DD1">
        <w:rPr>
          <w:rFonts w:ascii="Open Sans" w:hAnsi="Open Sans" w:cs="Open Sans"/>
          <w:color w:val="000000" w:themeColor="text1"/>
          <w:sz w:val="20"/>
          <w:szCs w:val="20"/>
          <w:lang w:eastAsia="zh-CN"/>
        </w:rPr>
        <w:t>) zostanie potwierdzone w protokole odbioru, którego wzór stanowi załącznik nr 2 do Umowy. Zamawiający dokona odbioru przedmiotu Umowy lub zgłosi zastrzeżenia w protokole odbioru uzasadniając odmowę dokonania tego odbioru.</w:t>
      </w:r>
    </w:p>
    <w:p w14:paraId="0DCDCD19" w14:textId="026DE183" w:rsidR="00B177F9" w:rsidRPr="00806DD1" w:rsidRDefault="00B177F9" w:rsidP="00F05AB6">
      <w:pPr>
        <w:numPr>
          <w:ilvl w:val="0"/>
          <w:numId w:val="6"/>
        </w:numPr>
        <w:tabs>
          <w:tab w:val="clear" w:pos="4472"/>
        </w:tabs>
        <w:spacing w:after="0" w:line="276" w:lineRule="auto"/>
        <w:ind w:left="284" w:hanging="284"/>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W przypadku zgłoszenia przez Zamawiającego zastrzeżeń dotyczących udostępnionego przez Wykonawcę przedmiotu Umowy, Wykonawca zobowiązany jest do niezwłocznego ich usunięcia na własny koszt i ryzyko oraz przedstawienia przedmiotu Umowy do ponownego odbioru. W takim przypadku procedura odbioru zostanie przeprowadzona ponownie, zgodnie z procedurą określoną w ust. 6.</w:t>
      </w:r>
    </w:p>
    <w:p w14:paraId="42C76409" w14:textId="77777777" w:rsidR="00B019C6" w:rsidRPr="00806DD1" w:rsidRDefault="00B019C6" w:rsidP="00F05AB6">
      <w:pPr>
        <w:numPr>
          <w:ilvl w:val="0"/>
          <w:numId w:val="63"/>
        </w:numPr>
        <w:tabs>
          <w:tab w:val="clear" w:pos="4472"/>
          <w:tab w:val="num" w:pos="284"/>
        </w:tabs>
        <w:spacing w:after="0" w:line="276" w:lineRule="auto"/>
        <w:ind w:left="284" w:hanging="284"/>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Zamawiający zastrzega sobie prawo do korzystania ze wsparcia osób trzecich w trakcie odbiorów przedmiotu Umowy.</w:t>
      </w:r>
    </w:p>
    <w:p w14:paraId="4C711D14" w14:textId="76558D66" w:rsidR="00B019C6" w:rsidRPr="00806DD1" w:rsidRDefault="00B019C6" w:rsidP="00F05AB6">
      <w:pPr>
        <w:numPr>
          <w:ilvl w:val="0"/>
          <w:numId w:val="63"/>
        </w:numPr>
        <w:spacing w:after="0" w:line="276" w:lineRule="auto"/>
        <w:ind w:left="284" w:hanging="284"/>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Każdy protokół dla swej ważności musi zostać podpisany przez Zamawiającego.</w:t>
      </w:r>
    </w:p>
    <w:p w14:paraId="25E0B548" w14:textId="14E2B96E" w:rsidR="00EA5C03" w:rsidRPr="00806DD1" w:rsidRDefault="00EA5C03" w:rsidP="00F05AB6">
      <w:pPr>
        <w:numPr>
          <w:ilvl w:val="0"/>
          <w:numId w:val="63"/>
        </w:numPr>
        <w:spacing w:after="0" w:line="276" w:lineRule="auto"/>
        <w:ind w:left="284" w:hanging="284"/>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Wykonawca zobowiązuje się do zawarcia umowy powierzenia przetwarzania danych osobowych, której projekt stanowi Załącznik nr 4 do Umowy, przed przystąpieniem do realizacji przedmiotu Umowy.</w:t>
      </w:r>
      <w:r w:rsidR="00E827DF" w:rsidRPr="00806DD1">
        <w:rPr>
          <w:rFonts w:ascii="Open Sans" w:hAnsi="Open Sans" w:cs="Open Sans"/>
          <w:color w:val="000000" w:themeColor="text1"/>
          <w:sz w:val="20"/>
          <w:szCs w:val="20"/>
        </w:rPr>
        <w:t xml:space="preserve"> M</w:t>
      </w:r>
      <w:r w:rsidR="00E827DF" w:rsidRPr="00806DD1">
        <w:rPr>
          <w:rFonts w:ascii="Open Sans" w:hAnsi="Open Sans" w:cs="Open Sans"/>
          <w:color w:val="000000" w:themeColor="text1"/>
          <w:sz w:val="20"/>
          <w:szCs w:val="20"/>
          <w:lang w:eastAsia="zh-CN"/>
        </w:rPr>
        <w:t>iejsca pozostawione przez Zamawiającego do uzupełnienia w projekcie umowy powierzenia przetwarzania danych osobowych zostaną przez Strony uzupełnione w drodze obustronnych uzgodnień.</w:t>
      </w:r>
    </w:p>
    <w:p w14:paraId="1383E884" w14:textId="77777777" w:rsidR="001A4A00" w:rsidRPr="00806DD1" w:rsidRDefault="001A4A00" w:rsidP="00F05AB6">
      <w:pPr>
        <w:suppressAutoHyphens/>
        <w:spacing w:after="0" w:line="276" w:lineRule="auto"/>
        <w:jc w:val="center"/>
        <w:rPr>
          <w:rFonts w:ascii="Open Sans" w:eastAsia="Times New Roman" w:hAnsi="Open Sans" w:cs="Open Sans"/>
          <w:b/>
          <w:color w:val="000000" w:themeColor="text1"/>
          <w:sz w:val="20"/>
          <w:szCs w:val="20"/>
          <w:lang w:eastAsia="pl-PL"/>
        </w:rPr>
      </w:pPr>
    </w:p>
    <w:p w14:paraId="73714795" w14:textId="62312C78" w:rsidR="00BF25C6" w:rsidRPr="00806DD1" w:rsidRDefault="00BF25C6" w:rsidP="00F05AB6">
      <w:pPr>
        <w:suppressAutoHyphens/>
        <w:spacing w:after="0" w:line="276" w:lineRule="auto"/>
        <w:jc w:val="center"/>
        <w:rPr>
          <w:rFonts w:ascii="Open Sans" w:eastAsia="Times New Roman" w:hAnsi="Open Sans" w:cs="Open Sans"/>
          <w:b/>
          <w:color w:val="000000" w:themeColor="text1"/>
          <w:sz w:val="20"/>
          <w:szCs w:val="20"/>
          <w:lang w:eastAsia="pl-PL"/>
        </w:rPr>
      </w:pPr>
      <w:r w:rsidRPr="00806DD1">
        <w:rPr>
          <w:rFonts w:ascii="Open Sans" w:eastAsia="Times New Roman" w:hAnsi="Open Sans" w:cs="Open Sans"/>
          <w:b/>
          <w:color w:val="000000" w:themeColor="text1"/>
          <w:sz w:val="20"/>
          <w:szCs w:val="20"/>
          <w:lang w:eastAsia="pl-PL"/>
        </w:rPr>
        <w:t>§ 6.</w:t>
      </w:r>
    </w:p>
    <w:p w14:paraId="5BD423D3" w14:textId="77777777" w:rsidR="00BF25C6" w:rsidRPr="00806DD1" w:rsidRDefault="00BF25C6" w:rsidP="00F05AB6">
      <w:pPr>
        <w:suppressAutoHyphens/>
        <w:spacing w:after="0" w:line="276" w:lineRule="auto"/>
        <w:jc w:val="center"/>
        <w:rPr>
          <w:rFonts w:ascii="Open Sans" w:eastAsia="Times New Roman" w:hAnsi="Open Sans" w:cs="Open Sans"/>
          <w:color w:val="000000" w:themeColor="text1"/>
          <w:sz w:val="20"/>
          <w:szCs w:val="20"/>
          <w:lang w:eastAsia="pl-PL"/>
        </w:rPr>
      </w:pPr>
      <w:r w:rsidRPr="00806DD1">
        <w:rPr>
          <w:rFonts w:ascii="Open Sans" w:eastAsia="Times New Roman" w:hAnsi="Open Sans" w:cs="Open Sans"/>
          <w:b/>
          <w:color w:val="000000" w:themeColor="text1"/>
          <w:sz w:val="20"/>
          <w:szCs w:val="20"/>
          <w:lang w:eastAsia="pl-PL"/>
        </w:rPr>
        <w:t>Komunikacja i doręczenia</w:t>
      </w:r>
    </w:p>
    <w:p w14:paraId="746F49DD" w14:textId="77777777" w:rsidR="00BF25C6" w:rsidRPr="00806DD1" w:rsidRDefault="00BF25C6" w:rsidP="00F05AB6">
      <w:pPr>
        <w:numPr>
          <w:ilvl w:val="0"/>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 xml:space="preserve">Do bieżącej współpracy, w zakresie wykonywania niniejszej Umowy, w tym w szczególności do podpisywania protokołów przewidzianych w Umowie, upoważnione są następujące osoby, jako Przedstawiciele każdej ze Stron: </w:t>
      </w:r>
    </w:p>
    <w:p w14:paraId="6C7198EC" w14:textId="77777777" w:rsidR="00BF25C6" w:rsidRPr="00806DD1" w:rsidRDefault="00BF25C6" w:rsidP="00F05AB6">
      <w:pPr>
        <w:numPr>
          <w:ilvl w:val="1"/>
          <w:numId w:val="12"/>
        </w:numPr>
        <w:spacing w:after="0" w:line="276" w:lineRule="auto"/>
        <w:ind w:right="-2"/>
        <w:jc w:val="left"/>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Po stronie Zamawiającego:</w:t>
      </w:r>
    </w:p>
    <w:p w14:paraId="5D047677" w14:textId="14FD494A" w:rsidR="00BF25C6" w:rsidRPr="00806DD1" w:rsidRDefault="004469E5" w:rsidP="00F05AB6">
      <w:pPr>
        <w:numPr>
          <w:ilvl w:val="0"/>
          <w:numId w:val="13"/>
        </w:numPr>
        <w:spacing w:after="0" w:line="276" w:lineRule="auto"/>
        <w:ind w:left="1134" w:right="-2"/>
        <w:jc w:val="left"/>
        <w:rPr>
          <w:rFonts w:ascii="Open Sans" w:eastAsia="Times New Roman" w:hAnsi="Open Sans" w:cs="Open Sans"/>
          <w:color w:val="000000" w:themeColor="text1"/>
          <w:sz w:val="20"/>
          <w:szCs w:val="20"/>
          <w:lang w:val="en-US"/>
        </w:rPr>
      </w:pPr>
      <w:r w:rsidRPr="00806DD1">
        <w:rPr>
          <w:rFonts w:ascii="Open Sans" w:eastAsia="Times New Roman" w:hAnsi="Open Sans" w:cs="Open Sans"/>
          <w:color w:val="000000" w:themeColor="text1"/>
          <w:sz w:val="20"/>
          <w:szCs w:val="20"/>
          <w:lang w:val="en-US"/>
        </w:rPr>
        <w:t>………………</w:t>
      </w:r>
      <w:r w:rsidR="00A15720" w:rsidRPr="00806DD1">
        <w:rPr>
          <w:rFonts w:ascii="Open Sans" w:eastAsia="Times New Roman" w:hAnsi="Open Sans" w:cs="Open Sans"/>
          <w:color w:val="000000" w:themeColor="text1"/>
          <w:sz w:val="20"/>
          <w:szCs w:val="20"/>
          <w:lang w:val="en-US"/>
        </w:rPr>
        <w:t xml:space="preserve">, </w:t>
      </w:r>
      <w:r w:rsidR="00BF25C6" w:rsidRPr="00806DD1">
        <w:rPr>
          <w:rFonts w:ascii="Open Sans" w:eastAsia="Times New Roman" w:hAnsi="Open Sans" w:cs="Open Sans"/>
          <w:color w:val="000000" w:themeColor="text1"/>
          <w:sz w:val="20"/>
          <w:szCs w:val="20"/>
          <w:lang w:val="en-US"/>
        </w:rPr>
        <w:t xml:space="preserve">mail: </w:t>
      </w:r>
      <w:r w:rsidRPr="00806DD1">
        <w:rPr>
          <w:rFonts w:ascii="Open Sans" w:eastAsia="Times New Roman" w:hAnsi="Open Sans" w:cs="Open Sans"/>
          <w:color w:val="000000" w:themeColor="text1"/>
          <w:sz w:val="20"/>
          <w:szCs w:val="20"/>
          <w:lang w:val="en-US"/>
        </w:rPr>
        <w:t>...............</w:t>
      </w:r>
      <w:r w:rsidR="00A15720" w:rsidRPr="00806DD1">
        <w:rPr>
          <w:rFonts w:ascii="Open Sans" w:eastAsia="Times New Roman" w:hAnsi="Open Sans" w:cs="Open Sans"/>
          <w:color w:val="000000" w:themeColor="text1"/>
          <w:sz w:val="20"/>
          <w:szCs w:val="20"/>
          <w:lang w:val="en-US"/>
        </w:rPr>
        <w:t xml:space="preserve">@nik.gov.pl, </w:t>
      </w:r>
      <w:r w:rsidR="00BF25C6" w:rsidRPr="00806DD1">
        <w:rPr>
          <w:rFonts w:ascii="Open Sans" w:eastAsia="Times New Roman" w:hAnsi="Open Sans" w:cs="Open Sans"/>
          <w:color w:val="000000" w:themeColor="text1"/>
          <w:sz w:val="20"/>
          <w:szCs w:val="20"/>
          <w:lang w:val="en-US"/>
        </w:rPr>
        <w:t>tel</w:t>
      </w:r>
      <w:r w:rsidR="00F93B68" w:rsidRPr="00806DD1">
        <w:rPr>
          <w:rFonts w:ascii="Open Sans" w:eastAsia="Times New Roman" w:hAnsi="Open Sans" w:cs="Open Sans"/>
          <w:color w:val="000000" w:themeColor="text1"/>
          <w:sz w:val="20"/>
          <w:szCs w:val="20"/>
          <w:lang w:val="en-US"/>
        </w:rPr>
        <w:t>.</w:t>
      </w:r>
      <w:r w:rsidR="00BF25C6" w:rsidRPr="00806DD1">
        <w:rPr>
          <w:rFonts w:ascii="Open Sans" w:eastAsia="Times New Roman" w:hAnsi="Open Sans" w:cs="Open Sans"/>
          <w:color w:val="000000" w:themeColor="text1"/>
          <w:sz w:val="20"/>
          <w:szCs w:val="20"/>
          <w:lang w:val="en-US"/>
        </w:rPr>
        <w:t xml:space="preserve">: </w:t>
      </w:r>
      <w:r w:rsidRPr="00806DD1">
        <w:rPr>
          <w:rFonts w:ascii="Open Sans" w:eastAsia="Times New Roman" w:hAnsi="Open Sans" w:cs="Open Sans"/>
          <w:color w:val="000000" w:themeColor="text1"/>
          <w:sz w:val="20"/>
          <w:szCs w:val="20"/>
          <w:lang w:val="en-US"/>
        </w:rPr>
        <w:t>……………</w:t>
      </w:r>
      <w:r w:rsidR="00A15720" w:rsidRPr="00806DD1">
        <w:rPr>
          <w:rFonts w:ascii="Open Sans" w:eastAsia="Times New Roman" w:hAnsi="Open Sans" w:cs="Open Sans"/>
          <w:color w:val="000000" w:themeColor="text1"/>
          <w:sz w:val="20"/>
          <w:szCs w:val="20"/>
          <w:lang w:val="en-US"/>
        </w:rPr>
        <w:t>;</w:t>
      </w:r>
    </w:p>
    <w:p w14:paraId="23A49E26" w14:textId="4015BF00" w:rsidR="00A15720" w:rsidRPr="00806DD1" w:rsidRDefault="004469E5" w:rsidP="00F05AB6">
      <w:pPr>
        <w:numPr>
          <w:ilvl w:val="0"/>
          <w:numId w:val="13"/>
        </w:numPr>
        <w:spacing w:after="0" w:line="276" w:lineRule="auto"/>
        <w:ind w:left="1134" w:right="-2"/>
        <w:jc w:val="left"/>
        <w:rPr>
          <w:rFonts w:ascii="Open Sans" w:eastAsia="Times New Roman" w:hAnsi="Open Sans" w:cs="Open Sans"/>
          <w:color w:val="000000" w:themeColor="text1"/>
          <w:sz w:val="20"/>
          <w:szCs w:val="20"/>
          <w:lang w:val="en-US"/>
        </w:rPr>
      </w:pPr>
      <w:r w:rsidRPr="00806DD1">
        <w:rPr>
          <w:rFonts w:ascii="Open Sans" w:eastAsia="Times New Roman" w:hAnsi="Open Sans" w:cs="Open Sans"/>
          <w:color w:val="000000" w:themeColor="text1"/>
          <w:sz w:val="20"/>
          <w:szCs w:val="20"/>
          <w:lang w:val="en-US"/>
        </w:rPr>
        <w:t>………………</w:t>
      </w:r>
      <w:r w:rsidR="00A15720" w:rsidRPr="00806DD1">
        <w:rPr>
          <w:rFonts w:ascii="Open Sans" w:eastAsia="Times New Roman" w:hAnsi="Open Sans" w:cs="Open Sans"/>
          <w:color w:val="000000" w:themeColor="text1"/>
          <w:sz w:val="20"/>
          <w:szCs w:val="20"/>
          <w:lang w:val="en-US"/>
        </w:rPr>
        <w:t xml:space="preserve">, </w:t>
      </w:r>
      <w:r w:rsidR="00BF25C6" w:rsidRPr="00806DD1">
        <w:rPr>
          <w:rFonts w:ascii="Open Sans" w:eastAsia="Times New Roman" w:hAnsi="Open Sans" w:cs="Open Sans"/>
          <w:color w:val="000000" w:themeColor="text1"/>
          <w:sz w:val="20"/>
          <w:szCs w:val="20"/>
          <w:lang w:val="en-US"/>
        </w:rPr>
        <w:t xml:space="preserve">mail: </w:t>
      </w:r>
      <w:r w:rsidRPr="00806DD1">
        <w:rPr>
          <w:rFonts w:ascii="Open Sans" w:eastAsia="Times New Roman" w:hAnsi="Open Sans" w:cs="Open Sans"/>
          <w:color w:val="000000" w:themeColor="text1"/>
          <w:sz w:val="20"/>
          <w:szCs w:val="20"/>
          <w:lang w:val="en-US"/>
        </w:rPr>
        <w:t>...............</w:t>
      </w:r>
      <w:r w:rsidR="00A15720" w:rsidRPr="00806DD1">
        <w:rPr>
          <w:rFonts w:ascii="Open Sans" w:eastAsia="Times New Roman" w:hAnsi="Open Sans" w:cs="Open Sans"/>
          <w:color w:val="000000" w:themeColor="text1"/>
          <w:sz w:val="20"/>
          <w:szCs w:val="20"/>
          <w:lang w:val="en-US"/>
        </w:rPr>
        <w:t xml:space="preserve">@nik.gov.pl, </w:t>
      </w:r>
      <w:r w:rsidR="00BF25C6" w:rsidRPr="00806DD1">
        <w:rPr>
          <w:rFonts w:ascii="Open Sans" w:eastAsia="Times New Roman" w:hAnsi="Open Sans" w:cs="Open Sans"/>
          <w:color w:val="000000" w:themeColor="text1"/>
          <w:sz w:val="20"/>
          <w:szCs w:val="20"/>
          <w:lang w:val="en-US"/>
        </w:rPr>
        <w:t>tel</w:t>
      </w:r>
      <w:r w:rsidR="00F93B68" w:rsidRPr="00806DD1">
        <w:rPr>
          <w:rFonts w:ascii="Open Sans" w:eastAsia="Times New Roman" w:hAnsi="Open Sans" w:cs="Open Sans"/>
          <w:color w:val="000000" w:themeColor="text1"/>
          <w:sz w:val="20"/>
          <w:szCs w:val="20"/>
          <w:lang w:val="en-US"/>
        </w:rPr>
        <w:t>.</w:t>
      </w:r>
      <w:r w:rsidR="00CA08AD" w:rsidRPr="00806DD1">
        <w:rPr>
          <w:rFonts w:ascii="Open Sans" w:eastAsia="Times New Roman" w:hAnsi="Open Sans" w:cs="Open Sans"/>
          <w:color w:val="000000" w:themeColor="text1"/>
          <w:sz w:val="20"/>
          <w:szCs w:val="20"/>
          <w:lang w:val="en-US"/>
        </w:rPr>
        <w:t xml:space="preserve">: </w:t>
      </w:r>
      <w:r w:rsidRPr="00806DD1">
        <w:rPr>
          <w:rFonts w:ascii="Open Sans" w:eastAsia="Times New Roman" w:hAnsi="Open Sans" w:cs="Open Sans"/>
          <w:color w:val="000000" w:themeColor="text1"/>
          <w:sz w:val="20"/>
          <w:szCs w:val="20"/>
          <w:lang w:val="en-US"/>
        </w:rPr>
        <w:t>……………</w:t>
      </w:r>
      <w:r w:rsidR="00A15720" w:rsidRPr="00806DD1">
        <w:rPr>
          <w:rFonts w:ascii="Open Sans" w:eastAsia="Times New Roman" w:hAnsi="Open Sans" w:cs="Open Sans"/>
          <w:color w:val="000000" w:themeColor="text1"/>
          <w:sz w:val="20"/>
          <w:szCs w:val="20"/>
          <w:lang w:val="en-US"/>
        </w:rPr>
        <w:t xml:space="preserve">; </w:t>
      </w:r>
    </w:p>
    <w:p w14:paraId="63AD9C1A" w14:textId="77777777" w:rsidR="00BF25C6" w:rsidRPr="00806DD1" w:rsidRDefault="00BF25C6" w:rsidP="00F05AB6">
      <w:pPr>
        <w:spacing w:after="0" w:line="276" w:lineRule="auto"/>
        <w:ind w:left="426"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 xml:space="preserve">lub inne </w:t>
      </w:r>
      <w:r w:rsidR="008735A0" w:rsidRPr="00806DD1">
        <w:rPr>
          <w:rFonts w:ascii="Open Sans" w:eastAsia="Times New Roman" w:hAnsi="Open Sans" w:cs="Open Sans"/>
          <w:color w:val="000000" w:themeColor="text1"/>
          <w:sz w:val="20"/>
          <w:szCs w:val="20"/>
        </w:rPr>
        <w:t xml:space="preserve">osoby </w:t>
      </w:r>
      <w:r w:rsidRPr="00806DD1">
        <w:rPr>
          <w:rFonts w:ascii="Open Sans" w:eastAsia="Times New Roman" w:hAnsi="Open Sans" w:cs="Open Sans"/>
          <w:color w:val="000000" w:themeColor="text1"/>
          <w:sz w:val="20"/>
          <w:szCs w:val="20"/>
        </w:rPr>
        <w:t xml:space="preserve">wskazane przez </w:t>
      </w:r>
      <w:r w:rsidR="008735A0" w:rsidRPr="00806DD1">
        <w:rPr>
          <w:rFonts w:ascii="Open Sans" w:eastAsia="Times New Roman" w:hAnsi="Open Sans" w:cs="Open Sans"/>
          <w:color w:val="000000" w:themeColor="text1"/>
          <w:sz w:val="20"/>
          <w:szCs w:val="20"/>
        </w:rPr>
        <w:t xml:space="preserve">upoważnionych przedstawicieli </w:t>
      </w:r>
      <w:r w:rsidRPr="00806DD1">
        <w:rPr>
          <w:rFonts w:ascii="Open Sans" w:eastAsia="Times New Roman" w:hAnsi="Open Sans" w:cs="Open Sans"/>
          <w:color w:val="000000" w:themeColor="text1"/>
          <w:sz w:val="20"/>
          <w:szCs w:val="20"/>
        </w:rPr>
        <w:t xml:space="preserve">Zamawiającego </w:t>
      </w:r>
      <w:r w:rsidR="008735A0" w:rsidRPr="00806DD1">
        <w:rPr>
          <w:rFonts w:ascii="Open Sans" w:eastAsia="Times New Roman" w:hAnsi="Open Sans" w:cs="Open Sans"/>
          <w:color w:val="000000" w:themeColor="text1"/>
          <w:sz w:val="20"/>
          <w:szCs w:val="20"/>
        </w:rPr>
        <w:t>określonych w ust 4.</w:t>
      </w:r>
    </w:p>
    <w:p w14:paraId="164A7E05" w14:textId="77777777" w:rsidR="00BF25C6" w:rsidRPr="00806DD1" w:rsidRDefault="00BF25C6" w:rsidP="00F05AB6">
      <w:pPr>
        <w:spacing w:after="0" w:line="276" w:lineRule="auto"/>
        <w:ind w:left="426"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2)</w:t>
      </w:r>
      <w:r w:rsidRPr="00806DD1">
        <w:rPr>
          <w:rFonts w:ascii="Open Sans" w:eastAsia="Times New Roman" w:hAnsi="Open Sans" w:cs="Open Sans"/>
          <w:color w:val="000000" w:themeColor="text1"/>
          <w:sz w:val="20"/>
          <w:szCs w:val="20"/>
        </w:rPr>
        <w:tab/>
        <w:t xml:space="preserve"> Po stronie Wykonawcy:</w:t>
      </w:r>
    </w:p>
    <w:p w14:paraId="0D04B202" w14:textId="19AED15D" w:rsidR="00E04056" w:rsidRPr="00806DD1" w:rsidRDefault="004469E5" w:rsidP="00F05AB6">
      <w:pPr>
        <w:pStyle w:val="Akapitzlist"/>
        <w:numPr>
          <w:ilvl w:val="0"/>
          <w:numId w:val="65"/>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 xml:space="preserve">, mail: </w:t>
      </w: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w:t>
      </w: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 xml:space="preserve">, tel.: </w:t>
      </w: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w:t>
      </w:r>
    </w:p>
    <w:p w14:paraId="20F3B370" w14:textId="4F278D0B" w:rsidR="00E04056" w:rsidRPr="00806DD1" w:rsidRDefault="004469E5" w:rsidP="00F05AB6">
      <w:pPr>
        <w:pStyle w:val="Akapitzlist"/>
        <w:numPr>
          <w:ilvl w:val="0"/>
          <w:numId w:val="65"/>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 xml:space="preserve">, mail: </w:t>
      </w: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w:t>
      </w: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 xml:space="preserve">, tel.: </w:t>
      </w:r>
      <w:r w:rsidRPr="00806DD1">
        <w:rPr>
          <w:rFonts w:ascii="Open Sans" w:eastAsia="Times New Roman" w:hAnsi="Open Sans" w:cs="Open Sans"/>
          <w:color w:val="000000" w:themeColor="text1"/>
          <w:sz w:val="20"/>
          <w:szCs w:val="20"/>
        </w:rPr>
        <w:t>…………… .</w:t>
      </w:r>
      <w:r w:rsidR="00E04056" w:rsidRPr="00806DD1">
        <w:rPr>
          <w:rFonts w:ascii="Open Sans" w:eastAsia="Times New Roman" w:hAnsi="Open Sans" w:cs="Open Sans"/>
          <w:color w:val="000000" w:themeColor="text1"/>
          <w:sz w:val="20"/>
          <w:szCs w:val="20"/>
        </w:rPr>
        <w:t xml:space="preserve"> </w:t>
      </w:r>
    </w:p>
    <w:p w14:paraId="7B23AEB7" w14:textId="5E23DD75" w:rsidR="00BF25C6" w:rsidRPr="00806DD1" w:rsidRDefault="00BF25C6" w:rsidP="00F05AB6">
      <w:pPr>
        <w:pStyle w:val="Akapitzlist"/>
        <w:spacing w:after="0" w:line="276" w:lineRule="auto"/>
        <w:ind w:left="1146"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lub inne wskazane przez Wykonawcę osoby.</w:t>
      </w:r>
    </w:p>
    <w:p w14:paraId="22F296B2" w14:textId="77777777" w:rsidR="00BF25C6" w:rsidRPr="00806DD1" w:rsidRDefault="00BF25C6" w:rsidP="00F05AB6">
      <w:pPr>
        <w:numPr>
          <w:ilvl w:val="0"/>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Ww. osoby są upoważnione do wykonywania w imieniu mocodawcy czynności zastrzeżonych dla nich w niniejszej Umowie, z wyłączeniem zmiany postanowień tej Umowy, jej rozwiązania, wypowiedzenia lub odstąpienia.</w:t>
      </w:r>
    </w:p>
    <w:p w14:paraId="4F8BFA03" w14:textId="77777777" w:rsidR="00BF25C6" w:rsidRPr="00806DD1" w:rsidRDefault="00BF25C6" w:rsidP="00F05AB6">
      <w:pPr>
        <w:numPr>
          <w:ilvl w:val="0"/>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lang w:eastAsia="pl-PL"/>
        </w:rPr>
        <w:t>W przypadku korespondencji Stron w postaci elektronicznej lub papierowej, będzie ona przesyłana:</w:t>
      </w:r>
    </w:p>
    <w:p w14:paraId="48032CA4" w14:textId="0A2DD4F2" w:rsidR="00BF25C6" w:rsidRPr="00806DD1" w:rsidRDefault="00BF25C6" w:rsidP="00F05AB6">
      <w:pPr>
        <w:numPr>
          <w:ilvl w:val="0"/>
          <w:numId w:val="1"/>
        </w:numPr>
        <w:spacing w:after="0" w:line="276" w:lineRule="auto"/>
        <w:ind w:left="567" w:hanging="283"/>
        <w:contextualSpacing/>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do Zamawiającego pod następujący adres: Najwyższa Izba Kontroli, ul. Filtrowa 57, </w:t>
      </w:r>
      <w:r w:rsidR="00F6351E" w:rsidRPr="00806DD1">
        <w:rPr>
          <w:rFonts w:ascii="Open Sans" w:eastAsia="Times New Roman" w:hAnsi="Open Sans" w:cs="Open Sans"/>
          <w:color w:val="000000" w:themeColor="text1"/>
          <w:sz w:val="20"/>
          <w:szCs w:val="20"/>
          <w:lang w:eastAsia="pl-PL"/>
        </w:rPr>
        <w:t xml:space="preserve">02-057 </w:t>
      </w:r>
      <w:r w:rsidRPr="00806DD1">
        <w:rPr>
          <w:rFonts w:ascii="Open Sans" w:eastAsia="Times New Roman" w:hAnsi="Open Sans" w:cs="Open Sans"/>
          <w:color w:val="000000" w:themeColor="text1"/>
          <w:sz w:val="20"/>
          <w:szCs w:val="20"/>
          <w:lang w:eastAsia="pl-PL"/>
        </w:rPr>
        <w:t xml:space="preserve">Warszawa lub </w:t>
      </w:r>
      <w:r w:rsidR="004469E5" w:rsidRPr="00806DD1">
        <w:rPr>
          <w:rFonts w:ascii="Open Sans" w:eastAsia="Times New Roman" w:hAnsi="Open Sans" w:cs="Open Sans"/>
          <w:sz w:val="20"/>
          <w:szCs w:val="20"/>
          <w:lang w:eastAsia="pl-PL"/>
        </w:rPr>
        <w:t>..........</w:t>
      </w:r>
      <w:r w:rsidR="00A15720" w:rsidRPr="00806DD1">
        <w:rPr>
          <w:rFonts w:ascii="Open Sans" w:eastAsia="Times New Roman" w:hAnsi="Open Sans" w:cs="Open Sans"/>
          <w:sz w:val="20"/>
          <w:szCs w:val="20"/>
          <w:lang w:eastAsia="pl-PL"/>
        </w:rPr>
        <w:t>@nik.gov.pl</w:t>
      </w:r>
      <w:r w:rsidRPr="00806DD1">
        <w:rPr>
          <w:rFonts w:ascii="Open Sans" w:eastAsia="Times New Roman" w:hAnsi="Open Sans" w:cs="Open Sans"/>
          <w:color w:val="000000" w:themeColor="text1"/>
          <w:sz w:val="20"/>
          <w:szCs w:val="20"/>
          <w:lang w:eastAsia="pl-PL"/>
        </w:rPr>
        <w:t xml:space="preserve"> ;</w:t>
      </w:r>
    </w:p>
    <w:p w14:paraId="3CD46A77" w14:textId="7A4A4B13" w:rsidR="00BF25C6" w:rsidRPr="00806DD1" w:rsidRDefault="00BF25C6" w:rsidP="00F05AB6">
      <w:pPr>
        <w:numPr>
          <w:ilvl w:val="0"/>
          <w:numId w:val="1"/>
        </w:numPr>
        <w:spacing w:after="0" w:line="276" w:lineRule="auto"/>
        <w:ind w:left="567" w:hanging="283"/>
        <w:contextualSpacing/>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do Wykonawcy pod następujący adres: </w:t>
      </w:r>
      <w:r w:rsidR="004469E5" w:rsidRPr="00806DD1">
        <w:rPr>
          <w:rFonts w:ascii="Open Sans" w:eastAsia="Times New Roman" w:hAnsi="Open Sans" w:cs="Open Sans"/>
          <w:color w:val="000000" w:themeColor="text1"/>
          <w:sz w:val="20"/>
          <w:szCs w:val="20"/>
          <w:lang w:eastAsia="pl-PL"/>
        </w:rPr>
        <w:t>……………</w:t>
      </w:r>
      <w:r w:rsidR="00E04056" w:rsidRPr="00806DD1">
        <w:rPr>
          <w:rFonts w:ascii="Open Sans" w:eastAsia="Times New Roman" w:hAnsi="Open Sans" w:cs="Open Sans"/>
          <w:color w:val="000000" w:themeColor="text1"/>
          <w:sz w:val="20"/>
          <w:szCs w:val="20"/>
          <w:lang w:eastAsia="pl-PL"/>
        </w:rPr>
        <w:t xml:space="preserve">, ul. </w:t>
      </w:r>
      <w:r w:rsidR="004469E5" w:rsidRPr="00806DD1">
        <w:rPr>
          <w:rFonts w:ascii="Open Sans" w:eastAsia="Times New Roman" w:hAnsi="Open Sans" w:cs="Open Sans"/>
          <w:color w:val="000000" w:themeColor="text1"/>
          <w:sz w:val="20"/>
          <w:szCs w:val="20"/>
          <w:lang w:eastAsia="pl-PL"/>
        </w:rPr>
        <w:t>………….</w:t>
      </w:r>
      <w:r w:rsidR="00E04056" w:rsidRPr="00806DD1">
        <w:rPr>
          <w:rFonts w:ascii="Open Sans" w:eastAsia="Times New Roman" w:hAnsi="Open Sans" w:cs="Open Sans"/>
          <w:color w:val="000000" w:themeColor="text1"/>
          <w:sz w:val="20"/>
          <w:szCs w:val="20"/>
          <w:lang w:eastAsia="pl-PL"/>
        </w:rPr>
        <w:t xml:space="preserve">, </w:t>
      </w:r>
      <w:r w:rsidR="004469E5" w:rsidRPr="00806DD1">
        <w:rPr>
          <w:rFonts w:ascii="Open Sans" w:eastAsia="Times New Roman" w:hAnsi="Open Sans" w:cs="Open Sans"/>
          <w:color w:val="000000" w:themeColor="text1"/>
          <w:sz w:val="20"/>
          <w:szCs w:val="20"/>
          <w:lang w:eastAsia="pl-PL"/>
        </w:rPr>
        <w:t>……………</w:t>
      </w:r>
      <w:r w:rsidR="00E04056" w:rsidRPr="00806DD1">
        <w:rPr>
          <w:rFonts w:ascii="Open Sans" w:eastAsia="Times New Roman" w:hAnsi="Open Sans" w:cs="Open Sans"/>
          <w:color w:val="000000" w:themeColor="text1"/>
          <w:sz w:val="20"/>
          <w:szCs w:val="20"/>
          <w:lang w:eastAsia="pl-PL"/>
        </w:rPr>
        <w:t xml:space="preserve"> lub </w:t>
      </w:r>
      <w:r w:rsidR="004469E5" w:rsidRPr="00806DD1">
        <w:rPr>
          <w:rFonts w:ascii="Open Sans" w:eastAsia="Times New Roman" w:hAnsi="Open Sans" w:cs="Open Sans"/>
          <w:color w:val="000000" w:themeColor="text1"/>
          <w:sz w:val="20"/>
          <w:szCs w:val="20"/>
          <w:lang w:eastAsia="pl-PL"/>
        </w:rPr>
        <w:t>.............</w:t>
      </w:r>
      <w:r w:rsidR="00E04056" w:rsidRPr="00806DD1">
        <w:rPr>
          <w:rFonts w:ascii="Open Sans" w:eastAsia="Times New Roman" w:hAnsi="Open Sans" w:cs="Open Sans"/>
          <w:color w:val="000000" w:themeColor="text1"/>
          <w:sz w:val="20"/>
          <w:szCs w:val="20"/>
          <w:lang w:eastAsia="pl-PL"/>
        </w:rPr>
        <w:t>@</w:t>
      </w:r>
      <w:r w:rsidR="004469E5" w:rsidRPr="00806DD1">
        <w:rPr>
          <w:rFonts w:ascii="Open Sans" w:eastAsia="Times New Roman" w:hAnsi="Open Sans" w:cs="Open Sans"/>
          <w:color w:val="000000" w:themeColor="text1"/>
          <w:sz w:val="20"/>
          <w:szCs w:val="20"/>
          <w:lang w:eastAsia="pl-PL"/>
        </w:rPr>
        <w:t xml:space="preserve">............... </w:t>
      </w:r>
      <w:r w:rsidRPr="00806DD1">
        <w:rPr>
          <w:rFonts w:ascii="Open Sans" w:eastAsia="Times New Roman" w:hAnsi="Open Sans" w:cs="Open Sans"/>
          <w:color w:val="000000" w:themeColor="text1"/>
          <w:sz w:val="20"/>
          <w:szCs w:val="20"/>
          <w:lang w:eastAsia="pl-PL"/>
        </w:rPr>
        <w:t>.</w:t>
      </w:r>
    </w:p>
    <w:p w14:paraId="3C053DBC" w14:textId="77777777" w:rsidR="00C97815" w:rsidRPr="00806DD1" w:rsidRDefault="00BF25C6" w:rsidP="00F05AB6">
      <w:pPr>
        <w:pStyle w:val="Akapitzlist"/>
        <w:numPr>
          <w:ilvl w:val="0"/>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Do uzgodnień i czynności wynikających lub mogących wynikać w związku z wykonaniem Umowy oraz nadzoru nad jej realizacją Zamawiający upoważnia</w:t>
      </w:r>
      <w:r w:rsidR="00CA08AD" w:rsidRPr="00806DD1">
        <w:rPr>
          <w:rFonts w:ascii="Open Sans" w:eastAsia="Times New Roman" w:hAnsi="Open Sans" w:cs="Open Sans"/>
          <w:color w:val="000000" w:themeColor="text1"/>
          <w:sz w:val="20"/>
          <w:szCs w:val="20"/>
        </w:rPr>
        <w:t>:</w:t>
      </w:r>
      <w:r w:rsidRPr="00806DD1">
        <w:rPr>
          <w:rFonts w:ascii="Open Sans" w:eastAsia="Times New Roman" w:hAnsi="Open Sans" w:cs="Open Sans"/>
          <w:color w:val="000000" w:themeColor="text1"/>
          <w:sz w:val="20"/>
          <w:szCs w:val="20"/>
        </w:rPr>
        <w:t xml:space="preserve"> </w:t>
      </w:r>
    </w:p>
    <w:p w14:paraId="301E1B5B" w14:textId="6822B8BB" w:rsidR="00C97815" w:rsidRPr="00806DD1" w:rsidRDefault="004469E5" w:rsidP="00F05AB6">
      <w:pPr>
        <w:pStyle w:val="Akapitzlist"/>
        <w:numPr>
          <w:ilvl w:val="1"/>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 xml:space="preserve">, </w:t>
      </w:r>
      <w:r w:rsidR="00C97815" w:rsidRPr="00806DD1">
        <w:rPr>
          <w:rFonts w:ascii="Open Sans" w:eastAsia="Times New Roman" w:hAnsi="Open Sans" w:cs="Open Sans"/>
          <w:color w:val="000000" w:themeColor="text1"/>
          <w:sz w:val="20"/>
          <w:szCs w:val="20"/>
        </w:rPr>
        <w:t xml:space="preserve">mail: </w:t>
      </w:r>
      <w:r w:rsidRPr="00806DD1">
        <w:rPr>
          <w:rFonts w:ascii="Open Sans" w:eastAsia="Times New Roman" w:hAnsi="Open Sans" w:cs="Open Sans"/>
          <w:color w:val="000000" w:themeColor="text1"/>
          <w:sz w:val="20"/>
          <w:szCs w:val="20"/>
        </w:rPr>
        <w:t>.............</w:t>
      </w:r>
      <w:r w:rsidR="00E04056" w:rsidRPr="00806DD1">
        <w:rPr>
          <w:rFonts w:ascii="Open Sans" w:eastAsia="Times New Roman" w:hAnsi="Open Sans" w:cs="Open Sans"/>
          <w:color w:val="000000" w:themeColor="text1"/>
          <w:sz w:val="20"/>
          <w:szCs w:val="20"/>
        </w:rPr>
        <w:t>@nik.gov.pl –</w:t>
      </w:r>
      <w:r w:rsidR="00C97815" w:rsidRPr="00806DD1">
        <w:rPr>
          <w:rFonts w:ascii="Open Sans" w:eastAsia="Times New Roman" w:hAnsi="Open Sans" w:cs="Open Sans"/>
          <w:color w:val="000000" w:themeColor="text1"/>
          <w:sz w:val="20"/>
          <w:szCs w:val="20"/>
        </w:rPr>
        <w:t xml:space="preserve"> </w:t>
      </w:r>
      <w:r w:rsidRPr="00806DD1">
        <w:rPr>
          <w:rFonts w:ascii="Open Sans" w:eastAsia="Times New Roman" w:hAnsi="Open Sans" w:cs="Open Sans"/>
          <w:color w:val="000000" w:themeColor="text1"/>
          <w:sz w:val="20"/>
          <w:szCs w:val="20"/>
        </w:rPr>
        <w:t>………………….</w:t>
      </w:r>
      <w:r w:rsidR="008A07DB" w:rsidRPr="00806DD1">
        <w:rPr>
          <w:rFonts w:ascii="Open Sans" w:eastAsia="Times New Roman" w:hAnsi="Open Sans" w:cs="Open Sans"/>
          <w:color w:val="000000" w:themeColor="text1"/>
          <w:sz w:val="20"/>
          <w:szCs w:val="20"/>
        </w:rPr>
        <w:t xml:space="preserve"> w zakresie technicznym IT</w:t>
      </w:r>
    </w:p>
    <w:p w14:paraId="0E0C4588" w14:textId="095FC131" w:rsidR="00CA08AD" w:rsidRPr="00806DD1" w:rsidRDefault="004469E5" w:rsidP="00F05AB6">
      <w:pPr>
        <w:pStyle w:val="Akapitzlist"/>
        <w:numPr>
          <w:ilvl w:val="1"/>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lastRenderedPageBreak/>
        <w:t>……………..,</w:t>
      </w:r>
      <w:r w:rsidR="00A15720" w:rsidRPr="00806DD1">
        <w:rPr>
          <w:rFonts w:ascii="Open Sans" w:eastAsia="Times New Roman" w:hAnsi="Open Sans" w:cs="Open Sans"/>
          <w:color w:val="000000" w:themeColor="text1"/>
          <w:sz w:val="20"/>
          <w:szCs w:val="20"/>
        </w:rPr>
        <w:t xml:space="preserve"> </w:t>
      </w:r>
      <w:r w:rsidR="00C97815" w:rsidRPr="00806DD1">
        <w:rPr>
          <w:rFonts w:ascii="Open Sans" w:eastAsia="Times New Roman" w:hAnsi="Open Sans" w:cs="Open Sans"/>
          <w:color w:val="000000" w:themeColor="text1"/>
          <w:sz w:val="20"/>
          <w:szCs w:val="20"/>
        </w:rPr>
        <w:t xml:space="preserve">mail: </w:t>
      </w:r>
      <w:r w:rsidRPr="00806DD1">
        <w:rPr>
          <w:rFonts w:ascii="Open Sans" w:eastAsia="Times New Roman" w:hAnsi="Open Sans" w:cs="Open Sans"/>
          <w:sz w:val="20"/>
          <w:szCs w:val="20"/>
        </w:rPr>
        <w:t>...........</w:t>
      </w:r>
      <w:r w:rsidR="00A15720" w:rsidRPr="00806DD1">
        <w:rPr>
          <w:rFonts w:ascii="Open Sans" w:eastAsia="Times New Roman" w:hAnsi="Open Sans" w:cs="Open Sans"/>
          <w:sz w:val="20"/>
          <w:szCs w:val="20"/>
        </w:rPr>
        <w:t>@nik.gov.pl</w:t>
      </w:r>
      <w:r w:rsidR="00A15720" w:rsidRPr="00806DD1">
        <w:rPr>
          <w:rFonts w:ascii="Open Sans" w:eastAsia="Times New Roman" w:hAnsi="Open Sans" w:cs="Open Sans"/>
          <w:color w:val="000000" w:themeColor="text1"/>
          <w:sz w:val="20"/>
          <w:szCs w:val="20"/>
        </w:rPr>
        <w:t xml:space="preserve">, </w:t>
      </w:r>
      <w:r w:rsidRPr="00806DD1">
        <w:rPr>
          <w:rFonts w:ascii="Open Sans" w:eastAsia="Times New Roman" w:hAnsi="Open Sans" w:cs="Open Sans"/>
          <w:color w:val="000000" w:themeColor="text1"/>
          <w:sz w:val="20"/>
          <w:szCs w:val="20"/>
        </w:rPr>
        <w:t>………………….</w:t>
      </w:r>
      <w:r w:rsidR="00F93B68" w:rsidRPr="00806DD1">
        <w:rPr>
          <w:rFonts w:ascii="Open Sans" w:eastAsia="Times New Roman" w:hAnsi="Open Sans" w:cs="Open Sans"/>
          <w:color w:val="000000" w:themeColor="text1"/>
          <w:sz w:val="20"/>
          <w:szCs w:val="20"/>
        </w:rPr>
        <w:t xml:space="preserve"> </w:t>
      </w:r>
      <w:r w:rsidR="00E04056" w:rsidRPr="00806DD1">
        <w:rPr>
          <w:rFonts w:ascii="Open Sans" w:eastAsia="Times New Roman" w:hAnsi="Open Sans" w:cs="Open Sans"/>
          <w:color w:val="000000" w:themeColor="text1"/>
          <w:sz w:val="20"/>
          <w:szCs w:val="20"/>
        </w:rPr>
        <w:t xml:space="preserve">– </w:t>
      </w:r>
      <w:r w:rsidRPr="00806DD1">
        <w:rPr>
          <w:rFonts w:ascii="Open Sans" w:eastAsia="Times New Roman" w:hAnsi="Open Sans" w:cs="Open Sans"/>
          <w:color w:val="000000" w:themeColor="text1"/>
          <w:sz w:val="20"/>
          <w:szCs w:val="20"/>
        </w:rPr>
        <w:t xml:space="preserve">……………………………….. </w:t>
      </w:r>
      <w:r w:rsidR="008A07DB" w:rsidRPr="00806DD1">
        <w:rPr>
          <w:rFonts w:ascii="Open Sans" w:eastAsia="Times New Roman" w:hAnsi="Open Sans" w:cs="Open Sans"/>
          <w:color w:val="000000" w:themeColor="text1"/>
          <w:sz w:val="20"/>
          <w:szCs w:val="20"/>
        </w:rPr>
        <w:t>.</w:t>
      </w:r>
    </w:p>
    <w:p w14:paraId="07D43339" w14:textId="77777777" w:rsidR="00BF25C6" w:rsidRPr="00806DD1" w:rsidRDefault="00BF25C6" w:rsidP="00F05AB6">
      <w:pPr>
        <w:numPr>
          <w:ilvl w:val="0"/>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 xml:space="preserve">Zmiana osób </w:t>
      </w:r>
      <w:r w:rsidR="00C97815" w:rsidRPr="00806DD1">
        <w:rPr>
          <w:rFonts w:ascii="Open Sans" w:eastAsia="Times New Roman" w:hAnsi="Open Sans" w:cs="Open Sans"/>
          <w:color w:val="000000" w:themeColor="text1"/>
          <w:sz w:val="20"/>
          <w:szCs w:val="20"/>
        </w:rPr>
        <w:t>o których mowa w ust. 1 i 4</w:t>
      </w:r>
      <w:r w:rsidRPr="00806DD1">
        <w:rPr>
          <w:rFonts w:ascii="Open Sans" w:eastAsia="Times New Roman" w:hAnsi="Open Sans" w:cs="Open Sans"/>
          <w:color w:val="000000" w:themeColor="text1"/>
          <w:sz w:val="20"/>
          <w:szCs w:val="20"/>
        </w:rPr>
        <w:t xml:space="preserve"> w trakcie realizacji Umowy wymaga poinformowania drugiej Strony na piśmie i nie stanowi zmiany Umowy.</w:t>
      </w:r>
    </w:p>
    <w:p w14:paraId="72BDC9C0" w14:textId="77777777" w:rsidR="00BF25C6" w:rsidRPr="00806DD1" w:rsidRDefault="001A192D" w:rsidP="00F05AB6">
      <w:pPr>
        <w:numPr>
          <w:ilvl w:val="0"/>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 xml:space="preserve">W przypadku zmiany adresu, o którym mowa w ust. 3 Strony zobowiązane są </w:t>
      </w:r>
      <w:r w:rsidR="00BF25C6" w:rsidRPr="00806DD1">
        <w:rPr>
          <w:rFonts w:ascii="Open Sans" w:eastAsia="Times New Roman" w:hAnsi="Open Sans" w:cs="Open Sans"/>
          <w:color w:val="000000" w:themeColor="text1"/>
          <w:sz w:val="20"/>
          <w:szCs w:val="20"/>
        </w:rPr>
        <w:t xml:space="preserve">do niezwłocznego, pisemnego powiadomienia o tym fakcie drugiej Strony. </w:t>
      </w:r>
    </w:p>
    <w:p w14:paraId="75F1C5DB" w14:textId="77777777" w:rsidR="00BF25C6" w:rsidRPr="00806DD1" w:rsidRDefault="00BF25C6" w:rsidP="00F05AB6">
      <w:pPr>
        <w:numPr>
          <w:ilvl w:val="0"/>
          <w:numId w:val="11"/>
        </w:numPr>
        <w:spacing w:after="0" w:line="276" w:lineRule="auto"/>
        <w:ind w:right="-2"/>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W przypadku braku powiadomienia o zmianie adresu doręczenie korespondencji na adres, o którym mowa w ust. 6 niniejszego paragrafu, wywiera przewidziane prawem skutki doręczenia.</w:t>
      </w:r>
    </w:p>
    <w:p w14:paraId="57404D2E" w14:textId="77777777" w:rsidR="00BF25C6" w:rsidRPr="00806DD1" w:rsidRDefault="00BF25C6" w:rsidP="00F05AB6">
      <w:pPr>
        <w:widowControl w:val="0"/>
        <w:overflowPunct w:val="0"/>
        <w:autoSpaceDE w:val="0"/>
        <w:autoSpaceDN w:val="0"/>
        <w:adjustRightInd w:val="0"/>
        <w:spacing w:after="0" w:line="276" w:lineRule="auto"/>
        <w:textAlignment w:val="baseline"/>
        <w:outlineLvl w:val="4"/>
        <w:rPr>
          <w:rFonts w:ascii="Open Sans" w:eastAsia="Times New Roman" w:hAnsi="Open Sans" w:cs="Open Sans"/>
          <w:color w:val="000000" w:themeColor="text1"/>
          <w:sz w:val="20"/>
          <w:szCs w:val="20"/>
        </w:rPr>
      </w:pPr>
    </w:p>
    <w:p w14:paraId="58DDC9D5" w14:textId="77777777" w:rsidR="005F3CC7" w:rsidRPr="00806DD1" w:rsidRDefault="005F3CC7"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 xml:space="preserve">§ </w:t>
      </w:r>
      <w:bookmarkEnd w:id="19"/>
      <w:bookmarkEnd w:id="20"/>
      <w:r w:rsidRPr="00806DD1">
        <w:rPr>
          <w:rFonts w:ascii="Open Sans" w:eastAsiaTheme="majorEastAsia" w:hAnsi="Open Sans" w:cs="Open Sans"/>
          <w:b/>
          <w:color w:val="000000" w:themeColor="text1"/>
          <w:sz w:val="20"/>
          <w:szCs w:val="20"/>
        </w:rPr>
        <w:t>7.</w:t>
      </w:r>
    </w:p>
    <w:p w14:paraId="4F94CE57" w14:textId="77777777" w:rsidR="00BF25C6" w:rsidRPr="00806DD1" w:rsidRDefault="00BF25C6" w:rsidP="00F05AB6">
      <w:pPr>
        <w:keepNext/>
        <w:keepLines/>
        <w:spacing w:before="240" w:line="276" w:lineRule="auto"/>
        <w:contextualSpacing/>
        <w:jc w:val="center"/>
        <w:outlineLvl w:val="0"/>
        <w:rPr>
          <w:rFonts w:ascii="Open Sans" w:eastAsiaTheme="majorEastAsia" w:hAnsi="Open Sans" w:cs="Open Sans"/>
          <w:b/>
          <w:color w:val="000000" w:themeColor="text1"/>
          <w:sz w:val="20"/>
          <w:szCs w:val="20"/>
        </w:rPr>
      </w:pPr>
      <w:bookmarkStart w:id="21" w:name="_Toc282602786"/>
      <w:bookmarkStart w:id="22" w:name="_Toc281401764"/>
      <w:r w:rsidRPr="00806DD1">
        <w:rPr>
          <w:rFonts w:ascii="Open Sans" w:eastAsiaTheme="majorEastAsia" w:hAnsi="Open Sans" w:cs="Open Sans"/>
          <w:b/>
          <w:color w:val="000000" w:themeColor="text1"/>
          <w:sz w:val="20"/>
          <w:szCs w:val="20"/>
        </w:rPr>
        <w:t>Kary Umowne</w:t>
      </w:r>
    </w:p>
    <w:bookmarkEnd w:id="21"/>
    <w:bookmarkEnd w:id="22"/>
    <w:p w14:paraId="1F75777A" w14:textId="2FA2D73E" w:rsidR="009111D9" w:rsidRPr="00806DD1" w:rsidRDefault="009111D9" w:rsidP="00F05AB6">
      <w:pPr>
        <w:numPr>
          <w:ilvl w:val="0"/>
          <w:numId w:val="5"/>
        </w:numPr>
        <w:tabs>
          <w:tab w:val="clear" w:pos="502"/>
        </w:tabs>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lang w:val="x-none"/>
        </w:rPr>
        <w:t xml:space="preserve">W przypadku niewykonania przedmiotu Umowy w terminie określonym w § 2 ust. </w:t>
      </w:r>
      <w:r w:rsidR="00780447">
        <w:rPr>
          <w:rFonts w:ascii="Open Sans" w:hAnsi="Open Sans" w:cs="Open Sans"/>
          <w:color w:val="000000" w:themeColor="text1"/>
          <w:sz w:val="20"/>
          <w:szCs w:val="20"/>
        </w:rPr>
        <w:t xml:space="preserve">1 lub </w:t>
      </w:r>
      <w:r w:rsidRPr="00806DD1">
        <w:rPr>
          <w:rFonts w:ascii="Open Sans" w:hAnsi="Open Sans" w:cs="Open Sans"/>
          <w:color w:val="000000" w:themeColor="text1"/>
          <w:sz w:val="20"/>
          <w:szCs w:val="20"/>
          <w:lang w:val="x-none"/>
        </w:rPr>
        <w:t>2 Umowy, Wykonawca</w:t>
      </w:r>
      <w:r w:rsidRPr="00806DD1">
        <w:rPr>
          <w:rFonts w:ascii="Open Sans" w:hAnsi="Open Sans" w:cs="Open Sans"/>
          <w:color w:val="000000" w:themeColor="text1"/>
          <w:sz w:val="20"/>
          <w:szCs w:val="20"/>
        </w:rPr>
        <w:t xml:space="preserve"> zapłaci Zamawiającemu karę umowną w wysokości 0,5% wynagrodzenia brutto, o którym mowa w § 3 ust. 1 Umowy, za każdy rozpoczęty dzień zwłoki.</w:t>
      </w:r>
    </w:p>
    <w:p w14:paraId="4813D01F" w14:textId="69F37B87" w:rsidR="009111D9" w:rsidRPr="00806DD1" w:rsidRDefault="009111D9" w:rsidP="00F05AB6">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06DD1">
        <w:rPr>
          <w:rFonts w:ascii="Open Sans" w:hAnsi="Open Sans" w:cs="Open Sans"/>
          <w:color w:val="000000" w:themeColor="text1"/>
          <w:sz w:val="20"/>
          <w:szCs w:val="20"/>
          <w:lang w:val="x-none"/>
        </w:rPr>
        <w:t xml:space="preserve">W przypadku przekroczenia terminów wskazanych w § </w:t>
      </w:r>
      <w:r w:rsidR="004D524C" w:rsidRPr="00806DD1">
        <w:rPr>
          <w:rFonts w:ascii="Open Sans" w:hAnsi="Open Sans" w:cs="Open Sans"/>
          <w:color w:val="000000" w:themeColor="text1"/>
          <w:sz w:val="20"/>
          <w:szCs w:val="20"/>
        </w:rPr>
        <w:t>11</w:t>
      </w:r>
      <w:r w:rsidRPr="00806DD1">
        <w:rPr>
          <w:rFonts w:ascii="Open Sans" w:hAnsi="Open Sans" w:cs="Open Sans"/>
          <w:color w:val="000000" w:themeColor="text1"/>
          <w:sz w:val="20"/>
          <w:szCs w:val="20"/>
          <w:lang w:val="x-none"/>
        </w:rPr>
        <w:t xml:space="preserve"> ust. </w:t>
      </w:r>
      <w:r w:rsidR="004D524C" w:rsidRPr="00806DD1">
        <w:rPr>
          <w:rFonts w:ascii="Open Sans" w:hAnsi="Open Sans" w:cs="Open Sans"/>
          <w:color w:val="000000" w:themeColor="text1"/>
          <w:sz w:val="20"/>
          <w:szCs w:val="20"/>
        </w:rPr>
        <w:t>7</w:t>
      </w:r>
      <w:r w:rsidRPr="00806DD1">
        <w:rPr>
          <w:rFonts w:ascii="Open Sans" w:hAnsi="Open Sans" w:cs="Open Sans"/>
          <w:color w:val="000000" w:themeColor="text1"/>
          <w:sz w:val="20"/>
          <w:szCs w:val="20"/>
          <w:lang w:val="x-none"/>
        </w:rPr>
        <w:t xml:space="preserve"> Umowy, Wykonawca zapłaci Zamawiającemu karę umowną w wysokości 0,2% wynagrodzenia brutto, o którym mowa w § 3 ust. 1 Umowy, za każdy rozpoczęty dzień zwłoki. Kara będzie naliczona niezależnie, w stosunku do każdego z wymienionych w § </w:t>
      </w:r>
      <w:r w:rsidR="004D524C" w:rsidRPr="00806DD1">
        <w:rPr>
          <w:rFonts w:ascii="Open Sans" w:hAnsi="Open Sans" w:cs="Open Sans"/>
          <w:color w:val="000000" w:themeColor="text1"/>
          <w:sz w:val="20"/>
          <w:szCs w:val="20"/>
        </w:rPr>
        <w:t>11</w:t>
      </w:r>
      <w:r w:rsidRPr="00806DD1">
        <w:rPr>
          <w:rFonts w:ascii="Open Sans" w:hAnsi="Open Sans" w:cs="Open Sans"/>
          <w:color w:val="000000" w:themeColor="text1"/>
          <w:sz w:val="20"/>
          <w:szCs w:val="20"/>
          <w:lang w:val="x-none"/>
        </w:rPr>
        <w:t xml:space="preserve"> ust. </w:t>
      </w:r>
      <w:r w:rsidR="004D524C" w:rsidRPr="00806DD1">
        <w:rPr>
          <w:rFonts w:ascii="Open Sans" w:hAnsi="Open Sans" w:cs="Open Sans"/>
          <w:color w:val="000000" w:themeColor="text1"/>
          <w:sz w:val="20"/>
          <w:szCs w:val="20"/>
        </w:rPr>
        <w:t>7</w:t>
      </w:r>
      <w:r w:rsidRPr="00806DD1">
        <w:rPr>
          <w:rFonts w:ascii="Open Sans" w:hAnsi="Open Sans" w:cs="Open Sans"/>
          <w:color w:val="000000" w:themeColor="text1"/>
          <w:sz w:val="20"/>
          <w:szCs w:val="20"/>
          <w:lang w:val="x-none"/>
        </w:rPr>
        <w:t xml:space="preserve"> Umowy terminów.</w:t>
      </w:r>
    </w:p>
    <w:p w14:paraId="6733E8DA" w14:textId="61EBE328" w:rsidR="00E63C68" w:rsidRPr="00806DD1" w:rsidRDefault="00E63C68" w:rsidP="00F05AB6">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06DD1">
        <w:rPr>
          <w:rFonts w:ascii="Open Sans" w:hAnsi="Open Sans" w:cs="Open Sans"/>
          <w:color w:val="000000" w:themeColor="text1"/>
          <w:sz w:val="20"/>
          <w:szCs w:val="20"/>
        </w:rPr>
        <w:t>W przypadku niedotrzymania dostępności</w:t>
      </w:r>
      <w:r w:rsidR="00DB02CF" w:rsidRPr="00806DD1">
        <w:rPr>
          <w:rFonts w:ascii="Open Sans" w:hAnsi="Open Sans" w:cs="Open Sans"/>
          <w:color w:val="000000" w:themeColor="text1"/>
          <w:sz w:val="20"/>
          <w:szCs w:val="20"/>
        </w:rPr>
        <w:t>,</w:t>
      </w:r>
      <w:r w:rsidRPr="00806DD1">
        <w:rPr>
          <w:rFonts w:ascii="Open Sans" w:hAnsi="Open Sans" w:cs="Open Sans"/>
          <w:color w:val="000000" w:themeColor="text1"/>
          <w:sz w:val="20"/>
          <w:szCs w:val="20"/>
        </w:rPr>
        <w:t xml:space="preserve"> o której mowa w </w:t>
      </w:r>
      <w:r w:rsidRPr="00806DD1">
        <w:rPr>
          <w:rFonts w:ascii="Open Sans" w:hAnsi="Open Sans" w:cs="Open Sans"/>
          <w:color w:val="000000" w:themeColor="text1"/>
          <w:sz w:val="20"/>
          <w:szCs w:val="20"/>
          <w:lang w:val="x-none"/>
        </w:rPr>
        <w:t>§</w:t>
      </w:r>
      <w:r w:rsidRPr="00806DD1">
        <w:rPr>
          <w:rFonts w:ascii="Open Sans" w:hAnsi="Open Sans" w:cs="Open Sans"/>
          <w:color w:val="000000" w:themeColor="text1"/>
          <w:sz w:val="20"/>
          <w:szCs w:val="20"/>
        </w:rPr>
        <w:t xml:space="preserve"> 5 ust. </w:t>
      </w:r>
      <w:r w:rsidR="00AE6A98" w:rsidRPr="00806DD1">
        <w:rPr>
          <w:rFonts w:ascii="Open Sans" w:hAnsi="Open Sans" w:cs="Open Sans"/>
          <w:color w:val="000000" w:themeColor="text1"/>
          <w:sz w:val="20"/>
          <w:szCs w:val="20"/>
        </w:rPr>
        <w:t>4</w:t>
      </w:r>
      <w:r w:rsidRPr="00806DD1">
        <w:rPr>
          <w:rFonts w:ascii="Open Sans" w:hAnsi="Open Sans" w:cs="Open Sans"/>
          <w:color w:val="000000" w:themeColor="text1"/>
          <w:sz w:val="20"/>
          <w:szCs w:val="20"/>
        </w:rPr>
        <w:t>, Wykonawca zapłaci karę w wysokości 300 zł za każdą przekroczoną godzinę.</w:t>
      </w:r>
    </w:p>
    <w:p w14:paraId="693ABFE4" w14:textId="5F72ACF8" w:rsidR="00396D03" w:rsidRPr="00806DD1" w:rsidRDefault="00C97815" w:rsidP="00F05AB6">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06DD1">
        <w:rPr>
          <w:rFonts w:ascii="Open Sans" w:hAnsi="Open Sans" w:cs="Open Sans"/>
          <w:color w:val="000000" w:themeColor="text1"/>
          <w:sz w:val="20"/>
          <w:szCs w:val="20"/>
          <w:lang w:val="x-none"/>
        </w:rPr>
        <w:t>W przypadku</w:t>
      </w:r>
      <w:r w:rsidRPr="00806DD1">
        <w:rPr>
          <w:rFonts w:ascii="Open Sans" w:hAnsi="Open Sans" w:cs="Open Sans"/>
          <w:color w:val="000000" w:themeColor="text1"/>
          <w:sz w:val="20"/>
          <w:szCs w:val="20"/>
        </w:rPr>
        <w:t xml:space="preserve"> wypowiedzenia</w:t>
      </w:r>
      <w:r w:rsidRPr="00806DD1">
        <w:rPr>
          <w:rFonts w:ascii="Open Sans" w:hAnsi="Open Sans" w:cs="Open Sans"/>
          <w:color w:val="000000" w:themeColor="text1"/>
          <w:sz w:val="20"/>
          <w:szCs w:val="20"/>
          <w:lang w:val="x-none"/>
        </w:rPr>
        <w:t xml:space="preserve"> </w:t>
      </w:r>
      <w:r w:rsidRPr="00806DD1">
        <w:rPr>
          <w:rFonts w:ascii="Open Sans" w:hAnsi="Open Sans" w:cs="Open Sans"/>
          <w:color w:val="000000" w:themeColor="text1"/>
          <w:sz w:val="20"/>
          <w:szCs w:val="20"/>
        </w:rPr>
        <w:t>lub odstąpienia od U</w:t>
      </w:r>
      <w:r w:rsidRPr="00806DD1">
        <w:rPr>
          <w:rFonts w:ascii="Open Sans" w:hAnsi="Open Sans" w:cs="Open Sans"/>
          <w:color w:val="000000" w:themeColor="text1"/>
          <w:sz w:val="20"/>
          <w:szCs w:val="20"/>
          <w:lang w:val="x-none"/>
        </w:rPr>
        <w:t>mowy przez Zamawiającego z przyczyn leżących po stronie Wykonawcy</w:t>
      </w:r>
      <w:r w:rsidRPr="00806DD1">
        <w:rPr>
          <w:rFonts w:ascii="Open Sans" w:hAnsi="Open Sans" w:cs="Open Sans"/>
          <w:color w:val="000000" w:themeColor="text1"/>
          <w:sz w:val="20"/>
          <w:szCs w:val="20"/>
        </w:rPr>
        <w:t xml:space="preserve"> lub </w:t>
      </w:r>
      <w:r w:rsidRPr="00806DD1">
        <w:rPr>
          <w:rFonts w:ascii="Open Sans" w:hAnsi="Open Sans" w:cs="Open Sans"/>
          <w:color w:val="000000" w:themeColor="text1"/>
          <w:sz w:val="20"/>
          <w:szCs w:val="20"/>
          <w:lang w:eastAsia="x-none"/>
        </w:rPr>
        <w:t>wypowiedzenia lub odstąpienia od Umowy</w:t>
      </w:r>
      <w:r w:rsidRPr="00806DD1">
        <w:rPr>
          <w:rFonts w:ascii="Open Sans" w:hAnsi="Open Sans" w:cs="Open Sans"/>
          <w:color w:val="000000" w:themeColor="text1"/>
          <w:sz w:val="20"/>
          <w:szCs w:val="20"/>
          <w:lang w:val="x-none" w:eastAsia="x-none"/>
        </w:rPr>
        <w:t xml:space="preserve"> </w:t>
      </w:r>
      <w:r w:rsidRPr="00806DD1">
        <w:rPr>
          <w:rFonts w:ascii="Open Sans" w:hAnsi="Open Sans" w:cs="Open Sans"/>
          <w:color w:val="000000" w:themeColor="text1"/>
          <w:sz w:val="20"/>
          <w:szCs w:val="20"/>
          <w:lang w:eastAsia="x-none"/>
        </w:rPr>
        <w:t>p</w:t>
      </w:r>
      <w:r w:rsidRPr="00806DD1">
        <w:rPr>
          <w:rFonts w:ascii="Open Sans" w:hAnsi="Open Sans" w:cs="Open Sans"/>
          <w:color w:val="000000" w:themeColor="text1"/>
          <w:sz w:val="20"/>
          <w:szCs w:val="20"/>
          <w:lang w:val="x-none" w:eastAsia="x-none"/>
        </w:rPr>
        <w:t>rzez Wykonawcę</w:t>
      </w:r>
      <w:r w:rsidRPr="00806DD1">
        <w:rPr>
          <w:rFonts w:ascii="Open Sans" w:hAnsi="Open Sans" w:cs="Open Sans"/>
          <w:color w:val="000000" w:themeColor="text1"/>
          <w:sz w:val="20"/>
          <w:szCs w:val="20"/>
          <w:lang w:eastAsia="x-none"/>
        </w:rPr>
        <w:t xml:space="preserve"> z przyczyn leżących po jego stronie</w:t>
      </w:r>
      <w:r w:rsidRPr="00806DD1">
        <w:rPr>
          <w:rFonts w:ascii="Open Sans" w:hAnsi="Open Sans" w:cs="Open Sans"/>
          <w:color w:val="000000" w:themeColor="text1"/>
          <w:sz w:val="20"/>
          <w:szCs w:val="20"/>
          <w:lang w:val="x-none"/>
        </w:rPr>
        <w:t>, Zamawiającemu przysługuje prawo do naliczania kary umownej w</w:t>
      </w:r>
      <w:r w:rsidRPr="00806DD1">
        <w:rPr>
          <w:rFonts w:ascii="Open Sans" w:hAnsi="Open Sans" w:cs="Open Sans"/>
          <w:color w:val="000000" w:themeColor="text1"/>
          <w:sz w:val="20"/>
          <w:szCs w:val="20"/>
        </w:rPr>
        <w:t> </w:t>
      </w:r>
      <w:r w:rsidRPr="00806DD1">
        <w:rPr>
          <w:rFonts w:ascii="Open Sans" w:hAnsi="Open Sans" w:cs="Open Sans"/>
          <w:color w:val="000000" w:themeColor="text1"/>
          <w:sz w:val="20"/>
          <w:szCs w:val="20"/>
          <w:lang w:val="x-none"/>
        </w:rPr>
        <w:t xml:space="preserve">wysokości </w:t>
      </w:r>
      <w:r w:rsidRPr="00806DD1">
        <w:rPr>
          <w:rFonts w:ascii="Open Sans" w:hAnsi="Open Sans" w:cs="Open Sans"/>
          <w:color w:val="000000" w:themeColor="text1"/>
          <w:sz w:val="20"/>
          <w:szCs w:val="20"/>
        </w:rPr>
        <w:t>20</w:t>
      </w:r>
      <w:r w:rsidRPr="00806DD1">
        <w:rPr>
          <w:rFonts w:ascii="Open Sans" w:hAnsi="Open Sans" w:cs="Open Sans"/>
          <w:color w:val="000000" w:themeColor="text1"/>
          <w:sz w:val="20"/>
          <w:szCs w:val="20"/>
          <w:lang w:val="x-none"/>
        </w:rPr>
        <w:t>%</w:t>
      </w:r>
      <w:r w:rsidRPr="00806DD1">
        <w:rPr>
          <w:rFonts w:ascii="Open Sans" w:hAnsi="Open Sans" w:cs="Open Sans"/>
          <w:color w:val="000000" w:themeColor="text1"/>
          <w:sz w:val="20"/>
          <w:szCs w:val="20"/>
        </w:rPr>
        <w:t xml:space="preserve"> wynagrodzenia</w:t>
      </w:r>
      <w:r w:rsidRPr="00806DD1">
        <w:rPr>
          <w:rFonts w:ascii="Open Sans" w:hAnsi="Open Sans" w:cs="Open Sans"/>
          <w:color w:val="000000" w:themeColor="text1"/>
          <w:sz w:val="20"/>
          <w:szCs w:val="20"/>
          <w:lang w:val="x-none"/>
        </w:rPr>
        <w:t xml:space="preserve"> brutto</w:t>
      </w:r>
      <w:r w:rsidRPr="00806DD1">
        <w:rPr>
          <w:rFonts w:ascii="Open Sans" w:hAnsi="Open Sans" w:cs="Open Sans"/>
          <w:color w:val="000000" w:themeColor="text1"/>
          <w:sz w:val="20"/>
          <w:szCs w:val="20"/>
        </w:rPr>
        <w:t xml:space="preserve">, określonego w </w:t>
      </w:r>
      <w:r w:rsidRPr="00806DD1">
        <w:rPr>
          <w:rFonts w:ascii="Open Sans" w:hAnsi="Open Sans" w:cs="Open Sans"/>
          <w:color w:val="000000" w:themeColor="text1"/>
          <w:sz w:val="20"/>
          <w:szCs w:val="20"/>
          <w:lang w:eastAsia="x-none"/>
        </w:rPr>
        <w:t xml:space="preserve">§ 3 ust. 1 </w:t>
      </w:r>
      <w:r w:rsidR="00727A66" w:rsidRPr="00806DD1">
        <w:rPr>
          <w:rFonts w:ascii="Open Sans" w:hAnsi="Open Sans" w:cs="Open Sans"/>
          <w:color w:val="000000" w:themeColor="text1"/>
          <w:sz w:val="20"/>
          <w:szCs w:val="20"/>
          <w:lang w:eastAsia="x-none"/>
        </w:rPr>
        <w:t>Umowy</w:t>
      </w:r>
      <w:r w:rsidR="00780447">
        <w:rPr>
          <w:rFonts w:ascii="Open Sans" w:hAnsi="Open Sans" w:cs="Open Sans"/>
          <w:color w:val="000000" w:themeColor="text1"/>
          <w:sz w:val="20"/>
          <w:szCs w:val="20"/>
          <w:lang w:eastAsia="x-none"/>
        </w:rPr>
        <w:t>.</w:t>
      </w:r>
    </w:p>
    <w:p w14:paraId="0DE08B90" w14:textId="11AC2FA2" w:rsidR="00396D03" w:rsidRPr="00806DD1" w:rsidRDefault="00396D03" w:rsidP="00F05AB6">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06DD1">
        <w:rPr>
          <w:rFonts w:ascii="Open Sans" w:hAnsi="Open Sans" w:cs="Open Sans"/>
          <w:color w:val="000000" w:themeColor="text1"/>
          <w:sz w:val="20"/>
          <w:szCs w:val="20"/>
          <w:lang w:val="x-none"/>
        </w:rPr>
        <w:t>W przypadku</w:t>
      </w:r>
      <w:r w:rsidRPr="00806DD1">
        <w:rPr>
          <w:rFonts w:ascii="Open Sans" w:hAnsi="Open Sans" w:cs="Open Sans"/>
          <w:color w:val="000000" w:themeColor="text1"/>
          <w:sz w:val="20"/>
          <w:szCs w:val="20"/>
        </w:rPr>
        <w:t xml:space="preserve"> braku zapłaty lub nieterminowej zapłaty wynagrodzenia należnego podwykonawcom z tytułu zmiany wysokości wynagrodzenia, o której mowa w art. 439 ust. 5 ustawy PZP</w:t>
      </w:r>
      <w:r w:rsidR="00195612" w:rsidRPr="00806DD1">
        <w:rPr>
          <w:rFonts w:ascii="Open Sans" w:hAnsi="Open Sans" w:cs="Open Sans"/>
          <w:color w:val="000000" w:themeColor="text1"/>
          <w:sz w:val="20"/>
          <w:szCs w:val="20"/>
        </w:rPr>
        <w:t>,</w:t>
      </w:r>
      <w:r w:rsidRPr="00806DD1">
        <w:rPr>
          <w:rFonts w:ascii="Open Sans" w:hAnsi="Open Sans" w:cs="Open Sans"/>
          <w:color w:val="000000" w:themeColor="text1"/>
          <w:sz w:val="20"/>
          <w:szCs w:val="20"/>
        </w:rPr>
        <w:t xml:space="preserve"> </w:t>
      </w:r>
      <w:r w:rsidR="00195612" w:rsidRPr="00806DD1">
        <w:rPr>
          <w:rFonts w:ascii="Open Sans" w:hAnsi="Open Sans" w:cs="Open Sans"/>
          <w:color w:val="000000" w:themeColor="text1"/>
          <w:sz w:val="20"/>
          <w:szCs w:val="20"/>
          <w:lang w:val="x-none"/>
        </w:rPr>
        <w:t>Wykonawca zapłaci Zamawiającemu</w:t>
      </w:r>
      <w:r w:rsidR="00195612" w:rsidRPr="00806DD1">
        <w:rPr>
          <w:rFonts w:ascii="Open Sans" w:hAnsi="Open Sans" w:cs="Open Sans"/>
          <w:color w:val="000000" w:themeColor="text1"/>
          <w:sz w:val="20"/>
          <w:szCs w:val="20"/>
        </w:rPr>
        <w:t xml:space="preserve"> karę</w:t>
      </w:r>
      <w:r w:rsidRPr="00806DD1">
        <w:rPr>
          <w:rFonts w:ascii="Open Sans" w:hAnsi="Open Sans" w:cs="Open Sans"/>
          <w:color w:val="000000" w:themeColor="text1"/>
          <w:sz w:val="20"/>
          <w:szCs w:val="20"/>
        </w:rPr>
        <w:t xml:space="preserve"> w wysokości 500,00 zł za każdy dzień braku zapłaty lub nieterminowej zapłaty.</w:t>
      </w:r>
    </w:p>
    <w:p w14:paraId="6CE452C3" w14:textId="77777777" w:rsidR="00BF25C6" w:rsidRPr="00806DD1" w:rsidRDefault="00BF25C6" w:rsidP="00F05AB6">
      <w:pPr>
        <w:pStyle w:val="Akapitzlist"/>
        <w:numPr>
          <w:ilvl w:val="0"/>
          <w:numId w:val="5"/>
        </w:numPr>
        <w:tabs>
          <w:tab w:val="clear" w:pos="502"/>
        </w:tabs>
        <w:spacing w:after="0" w:line="276" w:lineRule="auto"/>
        <w:ind w:left="357" w:hanging="357"/>
        <w:rPr>
          <w:rFonts w:ascii="Open Sans" w:hAnsi="Open Sans" w:cs="Open Sans"/>
          <w:color w:val="000000" w:themeColor="text1"/>
          <w:sz w:val="20"/>
          <w:szCs w:val="20"/>
          <w:lang w:val="x-none"/>
        </w:rPr>
      </w:pPr>
      <w:r w:rsidRPr="00806DD1">
        <w:rPr>
          <w:rFonts w:ascii="Open Sans" w:hAnsi="Open Sans" w:cs="Open Sans"/>
          <w:color w:val="000000" w:themeColor="text1"/>
          <w:sz w:val="20"/>
          <w:szCs w:val="20"/>
        </w:rPr>
        <w:t xml:space="preserve">Strony zgodnie postanawiają, że potrącenie kar umownych stanowi potrącenie umowne i w ramach </w:t>
      </w:r>
      <w:r w:rsidRPr="00806DD1">
        <w:rPr>
          <w:rFonts w:ascii="Open Sans" w:hAnsi="Open Sans" w:cs="Open Sans"/>
          <w:color w:val="000000" w:themeColor="text1"/>
          <w:sz w:val="20"/>
          <w:szCs w:val="20"/>
          <w:lang w:val="x-none"/>
        </w:rPr>
        <w:t>tego kary umowne mogą być pokrywane lub potrącane z każdej należności Wykonawcy, w</w:t>
      </w:r>
      <w:r w:rsidRPr="00806DD1">
        <w:rPr>
          <w:rFonts w:ascii="Open Sans" w:hAnsi="Open Sans" w:cs="Open Sans"/>
          <w:color w:val="000000" w:themeColor="text1"/>
          <w:sz w:val="20"/>
          <w:szCs w:val="20"/>
        </w:rPr>
        <w:t> </w:t>
      </w:r>
      <w:r w:rsidRPr="00806DD1">
        <w:rPr>
          <w:rFonts w:ascii="Open Sans" w:hAnsi="Open Sans" w:cs="Open Sans"/>
          <w:color w:val="000000" w:themeColor="text1"/>
          <w:sz w:val="20"/>
          <w:szCs w:val="20"/>
          <w:lang w:val="x-none"/>
        </w:rPr>
        <w:t xml:space="preserve"> szczególności z wynagrodzenia Wykonawcy, nawet w przypadku nieprzedstawienia przez Wykonawcę faktury</w:t>
      </w:r>
      <w:r w:rsidRPr="00806DD1">
        <w:rPr>
          <w:rFonts w:ascii="Open Sans" w:hAnsi="Open Sans" w:cs="Open Sans"/>
          <w:color w:val="000000" w:themeColor="text1"/>
          <w:sz w:val="20"/>
          <w:szCs w:val="20"/>
        </w:rPr>
        <w:t xml:space="preserve"> lub rachunku</w:t>
      </w:r>
      <w:r w:rsidRPr="00806DD1">
        <w:rPr>
          <w:rFonts w:ascii="Open Sans" w:hAnsi="Open Sans" w:cs="Open Sans"/>
          <w:color w:val="000000" w:themeColor="text1"/>
          <w:sz w:val="20"/>
          <w:szCs w:val="20"/>
          <w:lang w:val="x-none"/>
        </w:rPr>
        <w:t xml:space="preserve">. Potrącenie kar umownych może być dokonane z wierzytelności niewymagalnych, na co Wykonawca wyraża zgodę i do czego upoważnia Zamawiającego bez potrzeby uzyskania pisemnego potwierdzenia </w:t>
      </w:r>
      <w:r w:rsidRPr="00806DD1">
        <w:rPr>
          <w:rFonts w:ascii="Open Sans" w:hAnsi="Open Sans" w:cs="Open Sans"/>
          <w:color w:val="000000" w:themeColor="text1"/>
          <w:sz w:val="20"/>
          <w:szCs w:val="20"/>
        </w:rPr>
        <w:t>(potrącenie umowne).</w:t>
      </w:r>
    </w:p>
    <w:p w14:paraId="0E47EB12" w14:textId="77777777" w:rsidR="002A53BA" w:rsidRPr="00806DD1" w:rsidRDefault="002A53BA" w:rsidP="00F05AB6">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rPr>
      </w:pPr>
      <w:r w:rsidRPr="00806DD1">
        <w:rPr>
          <w:rFonts w:ascii="Open Sans" w:hAnsi="Open Sans" w:cs="Open Sans"/>
          <w:color w:val="000000" w:themeColor="text1"/>
          <w:sz w:val="20"/>
          <w:szCs w:val="20"/>
        </w:rPr>
        <w:t>W przypadku zbiegu kar w danej części Zamawiający naliczy karę o wyższej wartości.</w:t>
      </w:r>
      <w:r w:rsidRPr="00806DD1">
        <w:rPr>
          <w:rFonts w:ascii="Open Sans" w:hAnsi="Open Sans" w:cs="Open Sans"/>
          <w:color w:val="000000" w:themeColor="text1"/>
          <w:sz w:val="20"/>
          <w:szCs w:val="20"/>
          <w:lang w:val="x-none"/>
        </w:rPr>
        <w:t xml:space="preserve"> </w:t>
      </w:r>
    </w:p>
    <w:p w14:paraId="7811B820" w14:textId="3B83591A" w:rsidR="00BF25C6" w:rsidRPr="00806DD1" w:rsidRDefault="00BF25C6" w:rsidP="00F05AB6">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lang w:val="x-none" w:eastAsia="x-none"/>
        </w:rPr>
      </w:pPr>
      <w:r w:rsidRPr="00806DD1">
        <w:rPr>
          <w:rFonts w:ascii="Open Sans" w:hAnsi="Open Sans" w:cs="Open Sans"/>
          <w:color w:val="000000" w:themeColor="text1"/>
          <w:sz w:val="20"/>
          <w:szCs w:val="20"/>
          <w:lang w:val="x-none" w:eastAsia="x-none"/>
        </w:rPr>
        <w:t xml:space="preserve">Łączna odpowiedzialność Wykonawcy z tytułu kar umownych ograniczona jest do </w:t>
      </w:r>
      <w:r w:rsidR="00317897">
        <w:rPr>
          <w:rFonts w:ascii="Open Sans" w:hAnsi="Open Sans" w:cs="Open Sans"/>
          <w:color w:val="000000" w:themeColor="text1"/>
          <w:sz w:val="20"/>
          <w:szCs w:val="20"/>
          <w:lang w:eastAsia="x-none"/>
        </w:rPr>
        <w:t>3</w:t>
      </w:r>
      <w:r w:rsidR="00317897" w:rsidRPr="00806DD1">
        <w:rPr>
          <w:rFonts w:ascii="Open Sans" w:hAnsi="Open Sans" w:cs="Open Sans"/>
          <w:color w:val="000000" w:themeColor="text1"/>
          <w:sz w:val="20"/>
          <w:szCs w:val="20"/>
          <w:lang w:eastAsia="x-none"/>
        </w:rPr>
        <w:t>0</w:t>
      </w:r>
      <w:r w:rsidRPr="00806DD1">
        <w:rPr>
          <w:rFonts w:ascii="Open Sans" w:hAnsi="Open Sans" w:cs="Open Sans"/>
          <w:color w:val="000000" w:themeColor="text1"/>
          <w:sz w:val="20"/>
          <w:szCs w:val="20"/>
          <w:lang w:val="x-none" w:eastAsia="x-none"/>
        </w:rPr>
        <w:t xml:space="preserve">% </w:t>
      </w:r>
      <w:r w:rsidRPr="00806DD1">
        <w:rPr>
          <w:rFonts w:ascii="Open Sans" w:hAnsi="Open Sans" w:cs="Open Sans"/>
          <w:color w:val="000000" w:themeColor="text1"/>
          <w:sz w:val="20"/>
          <w:szCs w:val="20"/>
        </w:rPr>
        <w:t>wynagrodzenia</w:t>
      </w:r>
      <w:r w:rsidRPr="00806DD1">
        <w:rPr>
          <w:rFonts w:ascii="Open Sans" w:hAnsi="Open Sans" w:cs="Open Sans"/>
          <w:color w:val="000000" w:themeColor="text1"/>
          <w:sz w:val="20"/>
          <w:szCs w:val="20"/>
          <w:lang w:val="x-none"/>
        </w:rPr>
        <w:t xml:space="preserve"> brutto</w:t>
      </w:r>
      <w:r w:rsidRPr="00806DD1">
        <w:rPr>
          <w:rFonts w:ascii="Open Sans" w:hAnsi="Open Sans" w:cs="Open Sans"/>
          <w:color w:val="000000" w:themeColor="text1"/>
          <w:sz w:val="20"/>
          <w:szCs w:val="20"/>
          <w:lang w:eastAsia="x-none"/>
        </w:rPr>
        <w:t>, określonego w § 3 ust. 1</w:t>
      </w:r>
      <w:r w:rsidR="00727A66" w:rsidRPr="00806DD1">
        <w:rPr>
          <w:rFonts w:ascii="Open Sans" w:hAnsi="Open Sans" w:cs="Open Sans"/>
          <w:color w:val="000000" w:themeColor="text1"/>
          <w:sz w:val="20"/>
          <w:szCs w:val="20"/>
          <w:lang w:eastAsia="x-none"/>
        </w:rPr>
        <w:t xml:space="preserve"> Umowy</w:t>
      </w:r>
      <w:r w:rsidRPr="00806DD1">
        <w:rPr>
          <w:rFonts w:ascii="Open Sans" w:hAnsi="Open Sans" w:cs="Open Sans"/>
          <w:color w:val="000000" w:themeColor="text1"/>
          <w:sz w:val="20"/>
          <w:szCs w:val="20"/>
          <w:lang w:eastAsia="x-none"/>
        </w:rPr>
        <w:t>.</w:t>
      </w:r>
    </w:p>
    <w:p w14:paraId="5AD1925E" w14:textId="402A5A70" w:rsidR="00BF25C6" w:rsidRPr="00806DD1" w:rsidRDefault="00BF25C6" w:rsidP="00F05AB6">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rPr>
      </w:pPr>
      <w:r w:rsidRPr="00806DD1">
        <w:rPr>
          <w:rFonts w:ascii="Open Sans" w:hAnsi="Open Sans" w:cs="Open Sans"/>
          <w:color w:val="000000" w:themeColor="text1"/>
          <w:sz w:val="20"/>
          <w:szCs w:val="20"/>
          <w:lang w:val="x-none"/>
        </w:rPr>
        <w:t>Zapłata przez Wykonawcę kar umownych z tytułu niewykonania lub nienależytego wykonania Umowy, nie wyłącza prawa Zamawiającego do dochodzenia odszkodowania przewyższającego ustalone powyżej kary umowne na zasadach ogólnych.</w:t>
      </w:r>
    </w:p>
    <w:p w14:paraId="33DC4970" w14:textId="5D93CEA5" w:rsidR="00F13743" w:rsidRPr="00806DD1" w:rsidRDefault="00F13743" w:rsidP="00F05AB6">
      <w:pPr>
        <w:numPr>
          <w:ilvl w:val="0"/>
          <w:numId w:val="5"/>
        </w:numPr>
        <w:tabs>
          <w:tab w:val="clear" w:pos="502"/>
        </w:tabs>
        <w:spacing w:after="0" w:line="276" w:lineRule="auto"/>
        <w:ind w:left="357" w:hanging="357"/>
        <w:outlineLvl w:val="0"/>
        <w:rPr>
          <w:rFonts w:ascii="Open Sans" w:hAnsi="Open Sans" w:cs="Open Sans"/>
          <w:color w:val="000000" w:themeColor="text1"/>
          <w:sz w:val="20"/>
          <w:szCs w:val="20"/>
        </w:rPr>
      </w:pPr>
      <w:r w:rsidRPr="00806DD1">
        <w:rPr>
          <w:rFonts w:ascii="Open Sans" w:hAnsi="Open Sans" w:cs="Open Sans"/>
          <w:color w:val="000000" w:themeColor="text1"/>
          <w:sz w:val="20"/>
          <w:szCs w:val="20"/>
        </w:rPr>
        <w:t>Łączna odpowiedzialność Wykonawcy z wszelkich możliwych tytułów ograniczona jest do wysokości wartości wynagrodzenia brutto</w:t>
      </w:r>
      <w:r w:rsidR="00822CBB" w:rsidRPr="00806DD1">
        <w:rPr>
          <w:rFonts w:ascii="Open Sans" w:hAnsi="Open Sans" w:cs="Open Sans"/>
          <w:color w:val="000000" w:themeColor="text1"/>
          <w:sz w:val="20"/>
          <w:szCs w:val="20"/>
        </w:rPr>
        <w:t xml:space="preserve"> określonego w § 3 ust. 1 Umowy</w:t>
      </w:r>
      <w:r w:rsidRPr="00806DD1">
        <w:rPr>
          <w:rFonts w:ascii="Open Sans" w:hAnsi="Open Sans" w:cs="Open Sans"/>
          <w:color w:val="000000" w:themeColor="text1"/>
          <w:sz w:val="20"/>
          <w:szCs w:val="20"/>
        </w:rPr>
        <w:t>.</w:t>
      </w:r>
    </w:p>
    <w:p w14:paraId="34E90BF9" w14:textId="77777777" w:rsidR="00BF25C6" w:rsidRPr="00806DD1" w:rsidRDefault="00BF25C6" w:rsidP="00F05AB6">
      <w:pPr>
        <w:keepNext/>
        <w:keepLines/>
        <w:spacing w:before="240" w:line="276" w:lineRule="auto"/>
        <w:contextualSpacing/>
        <w:outlineLvl w:val="0"/>
        <w:rPr>
          <w:rFonts w:ascii="Open Sans" w:eastAsiaTheme="majorEastAsia" w:hAnsi="Open Sans" w:cs="Open Sans"/>
          <w:b/>
          <w:color w:val="000000" w:themeColor="text1"/>
          <w:sz w:val="20"/>
          <w:szCs w:val="20"/>
        </w:rPr>
      </w:pPr>
    </w:p>
    <w:p w14:paraId="6B7D118B" w14:textId="77777777" w:rsidR="00361978" w:rsidRPr="00806DD1" w:rsidRDefault="00361978" w:rsidP="00F05AB6">
      <w:pPr>
        <w:suppressAutoHyphens/>
        <w:spacing w:after="0" w:line="276" w:lineRule="auto"/>
        <w:jc w:val="center"/>
        <w:rPr>
          <w:rFonts w:ascii="Open Sans" w:eastAsia="Times New Roman" w:hAnsi="Open Sans" w:cs="Open Sans"/>
          <w:b/>
          <w:color w:val="000000" w:themeColor="text1"/>
          <w:sz w:val="20"/>
          <w:szCs w:val="20"/>
          <w:lang w:eastAsia="pl-PL"/>
        </w:rPr>
      </w:pPr>
      <w:r w:rsidRPr="00806DD1">
        <w:rPr>
          <w:rFonts w:ascii="Open Sans" w:eastAsia="Times New Roman" w:hAnsi="Open Sans" w:cs="Open Sans"/>
          <w:b/>
          <w:color w:val="000000" w:themeColor="text1"/>
          <w:sz w:val="20"/>
          <w:szCs w:val="20"/>
          <w:lang w:eastAsia="pl-PL"/>
        </w:rPr>
        <w:t>§ 8.</w:t>
      </w:r>
    </w:p>
    <w:p w14:paraId="3816E347" w14:textId="77777777" w:rsidR="00361978" w:rsidRPr="00806DD1" w:rsidRDefault="00361978" w:rsidP="00F05AB6">
      <w:pPr>
        <w:suppressAutoHyphens/>
        <w:spacing w:after="0" w:line="276" w:lineRule="auto"/>
        <w:jc w:val="center"/>
        <w:rPr>
          <w:rFonts w:ascii="Open Sans" w:eastAsia="Times New Roman" w:hAnsi="Open Sans" w:cs="Open Sans"/>
          <w:b/>
          <w:color w:val="000000" w:themeColor="text1"/>
          <w:sz w:val="20"/>
          <w:szCs w:val="20"/>
          <w:lang w:eastAsia="pl-PL"/>
        </w:rPr>
      </w:pPr>
      <w:r w:rsidRPr="00806DD1">
        <w:rPr>
          <w:rFonts w:ascii="Open Sans" w:eastAsia="Times New Roman" w:hAnsi="Open Sans" w:cs="Open Sans"/>
          <w:b/>
          <w:color w:val="000000" w:themeColor="text1"/>
          <w:sz w:val="20"/>
          <w:szCs w:val="20"/>
          <w:lang w:eastAsia="pl-PL"/>
        </w:rPr>
        <w:t>Odstąpienie od Umowy</w:t>
      </w:r>
    </w:p>
    <w:p w14:paraId="6119F647" w14:textId="1737A0EF" w:rsidR="00361978" w:rsidRPr="00806DD1" w:rsidRDefault="00361978" w:rsidP="00F05AB6">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Zamawiający może odstąpić od Umowy Umowę w przypadkach określonych w przepisach obowiązującego prawa, w szczególności </w:t>
      </w:r>
      <w:r w:rsidR="00957A4E" w:rsidRPr="00806DD1">
        <w:rPr>
          <w:rFonts w:ascii="Open Sans" w:eastAsia="Times New Roman" w:hAnsi="Open Sans" w:cs="Open Sans"/>
          <w:color w:val="000000" w:themeColor="text1"/>
          <w:sz w:val="20"/>
          <w:szCs w:val="20"/>
          <w:lang w:eastAsia="pl-PL"/>
        </w:rPr>
        <w:t>ustawy z dnia 23 kwietnia 1964 r. Kodeks cywilny</w:t>
      </w:r>
      <w:r w:rsidR="00543D8B" w:rsidRPr="00806DD1">
        <w:rPr>
          <w:rFonts w:ascii="Open Sans" w:eastAsia="Times New Roman" w:hAnsi="Open Sans" w:cs="Open Sans"/>
          <w:color w:val="000000" w:themeColor="text1"/>
          <w:sz w:val="20"/>
          <w:szCs w:val="20"/>
          <w:lang w:eastAsia="pl-PL"/>
        </w:rPr>
        <w:t>.</w:t>
      </w:r>
    </w:p>
    <w:p w14:paraId="3C09F9AE" w14:textId="77777777" w:rsidR="00361978" w:rsidRPr="00806DD1" w:rsidRDefault="00361978" w:rsidP="00F05AB6">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Zamawiający może odstąpić od Umowy w całości lub w części, bez wyznaczania terminu dodatkowego, z przyczyn leżących po stronie Wykonawcy, w szczególności, gdy:</w:t>
      </w:r>
    </w:p>
    <w:p w14:paraId="65BC53A9" w14:textId="77777777" w:rsidR="00361978" w:rsidRPr="00806DD1" w:rsidRDefault="00361978" w:rsidP="00F05AB6">
      <w:pPr>
        <w:numPr>
          <w:ilvl w:val="0"/>
          <w:numId w:val="20"/>
        </w:numPr>
        <w:spacing w:after="0" w:line="276" w:lineRule="auto"/>
        <w:ind w:left="714"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Wykonawca zleca, bez zgody Zamawiającego wykonanie Umowy lub jej części osobie trzeciej, która nie uzyskała pisemnej akceptacji Zamawiającego lub wykonuje Umowę przy udziale podmiotów, które nie uzyskały pisemnej akceptacji Zamawiającego, jeżeli Zamawiający mógł wymagać wykonania Umowy wyłącznie przez Wykonawcę;</w:t>
      </w:r>
    </w:p>
    <w:p w14:paraId="04E2773B" w14:textId="77777777" w:rsidR="00361978" w:rsidRPr="00806DD1" w:rsidRDefault="00361978" w:rsidP="00F05AB6">
      <w:pPr>
        <w:numPr>
          <w:ilvl w:val="0"/>
          <w:numId w:val="20"/>
        </w:numPr>
        <w:spacing w:after="0" w:line="276" w:lineRule="auto"/>
        <w:ind w:left="714"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Wykonawca nie wykonuje Umowy lub nienależycie wykonuje Umowę, w szczególności nie stosuje się do uwag Zamawiającego lub narusza inne postanowienia Umowy i w przypadku, gdy po upływie 7 dni od wezwania przez Zamawiającego do zaniechania przez Wykonawcę naruszeń postanowień Umowy i usunięcia ewentualnych skutków naruszeń, Wykonawca nie zastosuje się do wezwania;</w:t>
      </w:r>
    </w:p>
    <w:p w14:paraId="72F026EC" w14:textId="77777777" w:rsidR="00361978" w:rsidRPr="00806DD1" w:rsidRDefault="00361978" w:rsidP="00F05AB6">
      <w:pPr>
        <w:numPr>
          <w:ilvl w:val="0"/>
          <w:numId w:val="20"/>
        </w:numPr>
        <w:spacing w:after="0" w:line="276" w:lineRule="auto"/>
        <w:ind w:left="714"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zwłoka w rozpoczęciu świadczenia Usługi  wyniesie co najmniej 10 Dni Roboczych. </w:t>
      </w:r>
    </w:p>
    <w:p w14:paraId="02120F78" w14:textId="1BBF7174" w:rsidR="00361978" w:rsidRPr="00806DD1" w:rsidRDefault="00361978" w:rsidP="00F05AB6">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Prawo odstąpienia Zamawiający może wykonać w terminie 30 dni od powzięcia wiadomości o okolicznościach,</w:t>
      </w:r>
      <w:r w:rsidR="00543D8B" w:rsidRPr="00806DD1">
        <w:rPr>
          <w:rFonts w:ascii="Open Sans" w:eastAsia="Times New Roman" w:hAnsi="Open Sans" w:cs="Open Sans"/>
          <w:color w:val="000000" w:themeColor="text1"/>
          <w:sz w:val="20"/>
          <w:szCs w:val="20"/>
          <w:lang w:eastAsia="pl-PL"/>
        </w:rPr>
        <w:t xml:space="preserve"> </w:t>
      </w:r>
      <w:r w:rsidRPr="00806DD1">
        <w:rPr>
          <w:rFonts w:ascii="Open Sans" w:eastAsia="Times New Roman" w:hAnsi="Open Sans" w:cs="Open Sans"/>
          <w:color w:val="000000" w:themeColor="text1"/>
          <w:sz w:val="20"/>
          <w:szCs w:val="20"/>
          <w:lang w:eastAsia="pl-PL"/>
        </w:rPr>
        <w:t>o których mowa w niniejszym paragrafie.</w:t>
      </w:r>
    </w:p>
    <w:p w14:paraId="09E81915" w14:textId="77777777" w:rsidR="00361978" w:rsidRPr="00806DD1" w:rsidRDefault="00361978" w:rsidP="00F05AB6">
      <w:pPr>
        <w:numPr>
          <w:ilvl w:val="0"/>
          <w:numId w:val="19"/>
        </w:numPr>
        <w:tabs>
          <w:tab w:val="left" w:pos="426"/>
        </w:tabs>
        <w:spacing w:after="0" w:line="276" w:lineRule="auto"/>
        <w:ind w:left="357" w:hanging="357"/>
        <w:rPr>
          <w:rFonts w:ascii="Open Sans" w:eastAsia="Times New Roman" w:hAnsi="Open Sans" w:cs="Open Sans"/>
          <w:color w:val="000000" w:themeColor="text1"/>
          <w:sz w:val="20"/>
          <w:szCs w:val="20"/>
        </w:rPr>
      </w:pPr>
      <w:r w:rsidRPr="00806DD1">
        <w:rPr>
          <w:rFonts w:ascii="Open Sans" w:eastAsia="Times New Roman" w:hAnsi="Open Sans" w:cs="Open Sans"/>
          <w:color w:val="000000" w:themeColor="text1"/>
          <w:sz w:val="20"/>
          <w:szCs w:val="20"/>
        </w:rPr>
        <w:t xml:space="preserve">Odstąpienie od Umowy następuje w formie pisemnej pod rygorem nieważności i wymaga uzasadnienia. </w:t>
      </w:r>
    </w:p>
    <w:p w14:paraId="2816EDBC" w14:textId="77777777" w:rsidR="00361978" w:rsidRPr="00806DD1" w:rsidRDefault="00361978" w:rsidP="00F05AB6">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W przypadku wykonania przez Zamawiającego umownego prawa odstąpienia od Umowy w części, Strony ustalają, że oświadczenie o odstąpieniu ma skutek wyłącznie do nieświadczonego okresu Usługi. Strony zobowiązują się w terminie 7 dni od dnia odstąpienia od Umowy do sporządzenia protokołu, który będzie stwierdzał stan realizacji przedmiotu Umowy do dnia odstąpienia. </w:t>
      </w:r>
    </w:p>
    <w:p w14:paraId="12AB0B20" w14:textId="77777777" w:rsidR="00361978" w:rsidRPr="00806DD1" w:rsidRDefault="00361978" w:rsidP="00F05AB6">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W przypadku odstąpienia od Umowy Strony dokonają rozliczenia wynagrodzenia Wykonawcy w oparciu o odpowiednie stosowanie procedur odbioru, podstaw wystawiania faktur, terminów płatności. </w:t>
      </w:r>
    </w:p>
    <w:p w14:paraId="46D679F1" w14:textId="77777777" w:rsidR="00361978" w:rsidRPr="00806DD1" w:rsidRDefault="00361978" w:rsidP="00F05AB6">
      <w:pPr>
        <w:numPr>
          <w:ilvl w:val="0"/>
          <w:numId w:val="19"/>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Po odstąpieniu od Umowy Zamawiający nie traci prawa do żądania należnych kar umownych i odszkodowań. </w:t>
      </w:r>
    </w:p>
    <w:p w14:paraId="2D10F44C" w14:textId="77777777" w:rsidR="00361978" w:rsidRPr="00806DD1" w:rsidRDefault="00361978" w:rsidP="00F05AB6">
      <w:pPr>
        <w:spacing w:line="276" w:lineRule="auto"/>
        <w:jc w:val="center"/>
        <w:rPr>
          <w:rFonts w:ascii="Open Sans" w:eastAsiaTheme="majorEastAsia" w:hAnsi="Open Sans" w:cs="Open Sans"/>
          <w:b/>
          <w:color w:val="000000" w:themeColor="text1"/>
          <w:sz w:val="20"/>
          <w:szCs w:val="20"/>
        </w:rPr>
      </w:pPr>
    </w:p>
    <w:p w14:paraId="7E78CC64" w14:textId="77777777" w:rsidR="00361978" w:rsidRPr="00806DD1" w:rsidRDefault="00361978" w:rsidP="00F05AB6">
      <w:pPr>
        <w:spacing w:after="0" w:line="276" w:lineRule="auto"/>
        <w:jc w:val="center"/>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 9.</w:t>
      </w:r>
    </w:p>
    <w:p w14:paraId="7B460EC9" w14:textId="77777777" w:rsidR="00BF25C6" w:rsidRPr="00806DD1" w:rsidRDefault="00361978" w:rsidP="00F05AB6">
      <w:pPr>
        <w:keepNext/>
        <w:keepLines/>
        <w:spacing w:after="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Prawa do korzystania z Oprogramowania</w:t>
      </w:r>
    </w:p>
    <w:p w14:paraId="1B9247AB" w14:textId="2028CE71" w:rsidR="00A57D58" w:rsidRPr="00806DD1" w:rsidRDefault="00A57D58" w:rsidP="00F05AB6">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Zamawiający w ramach uzyskanej niewyłącznej i niezbywalnej licencji na System upoważniony jest przez czas określony w § 2 ust. 1, do korzystania z dostarczonego na mocy umowy Systemu na własne potrzeby Zamawiającego, zgodnie z umową, przeznaczeniem Systemu i jego dokumentacją. Zamawiający nie jest uprawniony do dokonywania czynności tłumaczenia, przystosowywania, zmiany układu lub jakichkolwiek innych zmian w oprogramowaniu, w tym usuwania jego ew. błędów, ani dokonywania zmian w bazie danych lub bazach danych stanowiącej lub stanowiących część składową Systemu</w:t>
      </w:r>
      <w:r w:rsidR="006E252A" w:rsidRPr="00806DD1">
        <w:rPr>
          <w:rFonts w:ascii="Open Sans" w:hAnsi="Open Sans" w:cs="Open Sans"/>
          <w:color w:val="000000" w:themeColor="text1"/>
          <w:sz w:val="20"/>
          <w:szCs w:val="20"/>
          <w:lang w:eastAsia="zh-CN"/>
        </w:rPr>
        <w:t>.</w:t>
      </w:r>
    </w:p>
    <w:p w14:paraId="49B23BF7" w14:textId="33D55E60" w:rsidR="00361978" w:rsidRPr="00806DD1" w:rsidRDefault="00361978" w:rsidP="00F05AB6">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Wykonawca gwarantuje</w:t>
      </w:r>
      <w:r w:rsidR="003A733C" w:rsidRPr="00806DD1">
        <w:rPr>
          <w:rFonts w:ascii="Open Sans" w:hAnsi="Open Sans" w:cs="Open Sans"/>
          <w:color w:val="000000" w:themeColor="text1"/>
          <w:sz w:val="20"/>
          <w:szCs w:val="20"/>
          <w:lang w:eastAsia="zh-CN"/>
        </w:rPr>
        <w:t>,</w:t>
      </w:r>
      <w:r w:rsidRPr="00806DD1">
        <w:rPr>
          <w:rFonts w:ascii="Open Sans" w:hAnsi="Open Sans" w:cs="Open Sans"/>
          <w:color w:val="000000" w:themeColor="text1"/>
          <w:sz w:val="20"/>
          <w:szCs w:val="20"/>
          <w:lang w:eastAsia="zh-CN"/>
        </w:rPr>
        <w:t xml:space="preserve"> iż dostarczone </w:t>
      </w:r>
      <w:r w:rsidR="008067AD" w:rsidRPr="00806DD1">
        <w:rPr>
          <w:rFonts w:ascii="Open Sans" w:hAnsi="Open Sans" w:cs="Open Sans"/>
          <w:color w:val="000000" w:themeColor="text1"/>
          <w:sz w:val="20"/>
          <w:szCs w:val="20"/>
          <w:lang w:eastAsia="zh-CN"/>
        </w:rPr>
        <w:t xml:space="preserve">w ramach realizacji Usługi </w:t>
      </w:r>
      <w:r w:rsidRPr="00806DD1">
        <w:rPr>
          <w:rFonts w:ascii="Open Sans" w:hAnsi="Open Sans" w:cs="Open Sans"/>
          <w:color w:val="000000" w:themeColor="text1"/>
          <w:sz w:val="20"/>
          <w:szCs w:val="20"/>
          <w:lang w:eastAsia="zh-CN"/>
        </w:rPr>
        <w:t xml:space="preserve">nowe wersje </w:t>
      </w:r>
      <w:r w:rsidR="001C0401" w:rsidRPr="00806DD1">
        <w:rPr>
          <w:rFonts w:ascii="Open Sans" w:hAnsi="Open Sans" w:cs="Open Sans"/>
          <w:color w:val="000000" w:themeColor="text1"/>
          <w:sz w:val="20"/>
          <w:szCs w:val="20"/>
          <w:lang w:eastAsia="zh-CN"/>
        </w:rPr>
        <w:t>Systemu</w:t>
      </w:r>
      <w:r w:rsidRPr="00806DD1">
        <w:rPr>
          <w:rFonts w:ascii="Open Sans" w:hAnsi="Open Sans" w:cs="Open Sans"/>
          <w:color w:val="000000" w:themeColor="text1"/>
          <w:sz w:val="20"/>
          <w:szCs w:val="20"/>
          <w:lang w:eastAsia="zh-CN"/>
        </w:rPr>
        <w:t>, aktualizacje, wydania uzupełniające, poprawki programistyczne</w:t>
      </w:r>
      <w:r w:rsidR="00957A4E" w:rsidRPr="00806DD1">
        <w:rPr>
          <w:rFonts w:ascii="Open Sans" w:hAnsi="Open Sans" w:cs="Open Sans"/>
          <w:color w:val="000000" w:themeColor="text1"/>
          <w:sz w:val="20"/>
          <w:szCs w:val="20"/>
          <w:lang w:eastAsia="zh-CN"/>
        </w:rPr>
        <w:t xml:space="preserve"> </w:t>
      </w:r>
      <w:r w:rsidRPr="00806DD1">
        <w:rPr>
          <w:rFonts w:ascii="Open Sans" w:hAnsi="Open Sans" w:cs="Open Sans"/>
          <w:color w:val="000000" w:themeColor="text1"/>
          <w:sz w:val="20"/>
          <w:szCs w:val="20"/>
          <w:lang w:eastAsia="zh-CN"/>
        </w:rPr>
        <w:t xml:space="preserve">będą uprawniały Zamawiającego do korzystania z nich na warunkach nie gorszych niż wynika to z warunków umów licencyjnych producenta </w:t>
      </w:r>
      <w:r w:rsidR="001C0401" w:rsidRPr="00806DD1">
        <w:rPr>
          <w:rFonts w:ascii="Open Sans" w:hAnsi="Open Sans" w:cs="Open Sans"/>
          <w:color w:val="000000" w:themeColor="text1"/>
          <w:sz w:val="20"/>
          <w:szCs w:val="20"/>
          <w:lang w:eastAsia="zh-CN"/>
        </w:rPr>
        <w:t>Systemu</w:t>
      </w:r>
      <w:r w:rsidRPr="00806DD1">
        <w:rPr>
          <w:rFonts w:ascii="Open Sans" w:hAnsi="Open Sans" w:cs="Open Sans"/>
          <w:color w:val="000000" w:themeColor="text1"/>
          <w:sz w:val="20"/>
          <w:szCs w:val="20"/>
          <w:lang w:eastAsia="zh-CN"/>
        </w:rPr>
        <w:t xml:space="preserve"> obowiązujących w dniu</w:t>
      </w:r>
      <w:r w:rsidR="008067AD" w:rsidRPr="00806DD1">
        <w:rPr>
          <w:rFonts w:ascii="Open Sans" w:hAnsi="Open Sans" w:cs="Open Sans"/>
          <w:color w:val="000000" w:themeColor="text1"/>
          <w:sz w:val="20"/>
          <w:szCs w:val="20"/>
          <w:lang w:eastAsia="zh-CN"/>
        </w:rPr>
        <w:t xml:space="preserve"> rozpoczęcia świadczenia </w:t>
      </w:r>
      <w:r w:rsidR="008067AD" w:rsidRPr="00806DD1">
        <w:rPr>
          <w:rFonts w:ascii="Open Sans" w:hAnsi="Open Sans" w:cs="Open Sans"/>
          <w:color w:val="000000" w:themeColor="text1"/>
          <w:sz w:val="20"/>
          <w:szCs w:val="20"/>
          <w:lang w:eastAsia="zh-CN"/>
        </w:rPr>
        <w:lastRenderedPageBreak/>
        <w:t>Usługi,</w:t>
      </w:r>
      <w:r w:rsidRPr="00806DD1">
        <w:rPr>
          <w:rFonts w:ascii="Open Sans" w:hAnsi="Open Sans" w:cs="Open Sans"/>
          <w:color w:val="000000" w:themeColor="text1"/>
          <w:sz w:val="20"/>
          <w:szCs w:val="20"/>
          <w:lang w:eastAsia="zh-CN"/>
        </w:rPr>
        <w:t xml:space="preserve"> przez cały okres realizacji Umowy bez żadnych dodatkowych opłat licencyjnych. </w:t>
      </w:r>
      <w:r w:rsidR="00E827DF" w:rsidRPr="00806DD1">
        <w:rPr>
          <w:rFonts w:ascii="Open Sans" w:hAnsi="Open Sans" w:cs="Open Sans"/>
          <w:color w:val="000000" w:themeColor="text1"/>
          <w:sz w:val="20"/>
          <w:szCs w:val="20"/>
          <w:lang w:eastAsia="zh-CN"/>
        </w:rPr>
        <w:t>Wykonawca jest zobowiązany do złożenia dokumentu określającego warunki licencyjne Systemu.</w:t>
      </w:r>
    </w:p>
    <w:p w14:paraId="55B351D0" w14:textId="6142BB14" w:rsidR="00361978" w:rsidRPr="00806DD1" w:rsidRDefault="00361978" w:rsidP="00F05AB6">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 xml:space="preserve">W przypadku wprowadzenia jakichkolwiek zmian w warunkach umów licencyjnych przez producenta </w:t>
      </w:r>
      <w:r w:rsidR="001C0401" w:rsidRPr="00806DD1">
        <w:rPr>
          <w:rFonts w:ascii="Open Sans" w:hAnsi="Open Sans" w:cs="Open Sans"/>
          <w:color w:val="000000" w:themeColor="text1"/>
          <w:sz w:val="20"/>
          <w:szCs w:val="20"/>
          <w:lang w:eastAsia="zh-CN"/>
        </w:rPr>
        <w:t>Systemu</w:t>
      </w:r>
      <w:r w:rsidRPr="00806DD1">
        <w:rPr>
          <w:rFonts w:ascii="Open Sans" w:hAnsi="Open Sans" w:cs="Open Sans"/>
          <w:color w:val="000000" w:themeColor="text1"/>
          <w:sz w:val="20"/>
          <w:szCs w:val="20"/>
          <w:lang w:eastAsia="zh-CN"/>
        </w:rPr>
        <w:t xml:space="preserve"> lub planowanych zmian warunków w trakcie trwania Umowy, Wykonawca zobowiązany jest do natychmiastowego powiadomienia Zamawiającego o takich zmianach w formie pisemnej opisując planowane lub wprowadzone zmiany przez producenta </w:t>
      </w:r>
      <w:r w:rsidR="001C0401" w:rsidRPr="00806DD1">
        <w:rPr>
          <w:rFonts w:ascii="Open Sans" w:hAnsi="Open Sans" w:cs="Open Sans"/>
          <w:color w:val="000000" w:themeColor="text1"/>
          <w:sz w:val="20"/>
          <w:szCs w:val="20"/>
          <w:lang w:eastAsia="zh-CN"/>
        </w:rPr>
        <w:t>Systemu</w:t>
      </w:r>
      <w:r w:rsidRPr="00806DD1">
        <w:rPr>
          <w:rFonts w:ascii="Open Sans" w:hAnsi="Open Sans" w:cs="Open Sans"/>
          <w:color w:val="000000" w:themeColor="text1"/>
          <w:sz w:val="20"/>
          <w:szCs w:val="20"/>
          <w:lang w:eastAsia="zh-CN"/>
        </w:rPr>
        <w:t xml:space="preserve">. </w:t>
      </w:r>
    </w:p>
    <w:p w14:paraId="2ACF04FD" w14:textId="77777777" w:rsidR="004D524C" w:rsidRPr="00806DD1" w:rsidRDefault="004D524C" w:rsidP="00F05AB6">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Zamawiający nie może rozpowszechniać Systemu lub jego części, w szczególności przez publikację np. elektroniczną ani udostępniać Systemu w jakikolwiek sposób osobom trzecim. Powyższe nie wyłącza możliwości udostępniania aktów prawnych osobom trzecim i korzystania z Systemu dla własnych potrzeb Zamawiającego.</w:t>
      </w:r>
    </w:p>
    <w:p w14:paraId="70953A40" w14:textId="636FE9A2" w:rsidR="004D524C" w:rsidRPr="00806DD1" w:rsidRDefault="004D524C" w:rsidP="00F05AB6">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Z zastrzeżeniem ust. 3, w ramach Umowy Zamawiający może dla własnych potrzeb drukować dane z Systemu, dokonywać eksportu danych z Systemu - w zakresie i na zasadach określonych programem komputerowym obsługującym System.</w:t>
      </w:r>
    </w:p>
    <w:p w14:paraId="580FEBB2" w14:textId="27E8AC4D" w:rsidR="004D524C" w:rsidRPr="00806DD1" w:rsidRDefault="004D524C" w:rsidP="00F05AB6">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Umowa nie ogranicza Zamawiającego do korzystania z innych systemów informacji prawnej</w:t>
      </w:r>
    </w:p>
    <w:p w14:paraId="2B054EFC" w14:textId="0695EA7C" w:rsidR="008067AD" w:rsidRPr="00806DD1" w:rsidRDefault="008067AD" w:rsidP="00F05AB6">
      <w:pPr>
        <w:numPr>
          <w:ilvl w:val="0"/>
          <w:numId w:val="10"/>
        </w:numPr>
        <w:tabs>
          <w:tab w:val="clear" w:pos="720"/>
          <w:tab w:val="num" w:pos="426"/>
        </w:tabs>
        <w:spacing w:after="0" w:line="276" w:lineRule="auto"/>
        <w:ind w:left="357" w:hanging="357"/>
        <w:outlineLvl w:val="0"/>
        <w:rPr>
          <w:rFonts w:ascii="Open Sans" w:hAnsi="Open Sans" w:cs="Open Sans"/>
          <w:color w:val="000000" w:themeColor="text1"/>
          <w:sz w:val="20"/>
          <w:szCs w:val="20"/>
          <w:lang w:eastAsia="zh-CN"/>
        </w:rPr>
      </w:pPr>
      <w:r w:rsidRPr="00806DD1">
        <w:rPr>
          <w:rFonts w:ascii="Open Sans" w:hAnsi="Open Sans" w:cs="Open Sans"/>
          <w:color w:val="000000" w:themeColor="text1"/>
          <w:sz w:val="20"/>
          <w:szCs w:val="20"/>
          <w:lang w:eastAsia="zh-CN"/>
        </w:rPr>
        <w:t>W razie ujawnienia w trakcie wykonywania Umowy i po wykonaniu Umowy jakichkolwiek roszczeń osób trzecich Wykonawca bierze na siebie wyłączną odpowiedzialność, za roszczenia osób trzecich z tytułu szkód majątkowych lub na osobie z powodu wykonywania Umowy przez Wykonawcę, jego Podwykonawców i ich pracowników oraz zobowiązuje się do zwrotu na rzecz Zamawiającego wszystkich wydatków, w tym odszkodowań, opłat i wynagrodzeń zapłaconych z ww. tytułów przez Zamawiającego.</w:t>
      </w:r>
    </w:p>
    <w:p w14:paraId="05B3E83A" w14:textId="4C03A9B5" w:rsidR="00361978" w:rsidRPr="00806DD1" w:rsidRDefault="00361978" w:rsidP="00F05AB6">
      <w:pPr>
        <w:spacing w:after="0" w:line="276" w:lineRule="auto"/>
        <w:ind w:left="357"/>
        <w:outlineLvl w:val="0"/>
        <w:rPr>
          <w:rFonts w:ascii="Open Sans" w:hAnsi="Open Sans" w:cs="Open Sans"/>
          <w:color w:val="000000" w:themeColor="text1"/>
          <w:sz w:val="20"/>
          <w:szCs w:val="20"/>
          <w:lang w:eastAsia="zh-CN"/>
        </w:rPr>
      </w:pPr>
    </w:p>
    <w:p w14:paraId="61E0A1E8" w14:textId="77777777" w:rsidR="00361978" w:rsidRPr="00806DD1" w:rsidRDefault="00361978" w:rsidP="00F05AB6">
      <w:pPr>
        <w:suppressAutoHyphens/>
        <w:spacing w:after="0" w:line="276" w:lineRule="auto"/>
        <w:jc w:val="center"/>
        <w:rPr>
          <w:rFonts w:ascii="Open Sans" w:eastAsia="Times New Roman" w:hAnsi="Open Sans" w:cs="Open Sans"/>
          <w:b/>
          <w:color w:val="000000" w:themeColor="text1"/>
          <w:sz w:val="20"/>
          <w:szCs w:val="20"/>
          <w:lang w:eastAsia="pl-PL"/>
        </w:rPr>
      </w:pPr>
      <w:r w:rsidRPr="00806DD1">
        <w:rPr>
          <w:rFonts w:ascii="Open Sans" w:eastAsia="Times New Roman" w:hAnsi="Open Sans" w:cs="Open Sans"/>
          <w:b/>
          <w:color w:val="000000" w:themeColor="text1"/>
          <w:sz w:val="20"/>
          <w:szCs w:val="20"/>
          <w:lang w:eastAsia="pl-PL"/>
        </w:rPr>
        <w:t>§ 10.</w:t>
      </w:r>
    </w:p>
    <w:p w14:paraId="01B01AE6" w14:textId="77777777" w:rsidR="00361978" w:rsidRPr="00806DD1" w:rsidRDefault="008067AD" w:rsidP="00F05AB6">
      <w:pPr>
        <w:suppressAutoHyphens/>
        <w:spacing w:after="0" w:line="276" w:lineRule="auto"/>
        <w:jc w:val="center"/>
        <w:rPr>
          <w:rFonts w:ascii="Open Sans" w:eastAsia="Times New Roman" w:hAnsi="Open Sans" w:cs="Open Sans"/>
          <w:color w:val="000000" w:themeColor="text1"/>
          <w:sz w:val="20"/>
          <w:szCs w:val="20"/>
          <w:lang w:eastAsia="pl-PL"/>
        </w:rPr>
      </w:pPr>
      <w:r w:rsidRPr="00806DD1">
        <w:rPr>
          <w:rFonts w:ascii="Open Sans" w:eastAsia="Times New Roman" w:hAnsi="Open Sans" w:cs="Open Sans"/>
          <w:b/>
          <w:color w:val="000000" w:themeColor="text1"/>
          <w:sz w:val="20"/>
          <w:szCs w:val="20"/>
          <w:lang w:eastAsia="pl-PL"/>
        </w:rPr>
        <w:t>Poufność informacji</w:t>
      </w:r>
    </w:p>
    <w:p w14:paraId="5C04A652" w14:textId="77777777" w:rsidR="008067AD" w:rsidRPr="00806DD1" w:rsidRDefault="008067AD" w:rsidP="00F05AB6">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396D7D8B" w14:textId="77777777" w:rsidR="008067AD" w:rsidRPr="00806DD1" w:rsidRDefault="008067AD" w:rsidP="00F05AB6">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Obowiązku zachowania poufności, o którym mowa w ust. 1, nie stosuje się do danych i informacji:</w:t>
      </w:r>
    </w:p>
    <w:p w14:paraId="3876219A" w14:textId="77777777" w:rsidR="008067AD" w:rsidRPr="00806DD1" w:rsidRDefault="008067AD" w:rsidP="00F05AB6">
      <w:pPr>
        <w:numPr>
          <w:ilvl w:val="1"/>
          <w:numId w:val="27"/>
        </w:numPr>
        <w:spacing w:after="0" w:line="276" w:lineRule="auto"/>
        <w:ind w:left="851" w:hanging="425"/>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dostępnych publicznie;</w:t>
      </w:r>
    </w:p>
    <w:p w14:paraId="26F3DE33" w14:textId="77777777" w:rsidR="008067AD" w:rsidRPr="00806DD1" w:rsidRDefault="008067AD" w:rsidP="00F05AB6">
      <w:pPr>
        <w:numPr>
          <w:ilvl w:val="1"/>
          <w:numId w:val="27"/>
        </w:numPr>
        <w:spacing w:after="0" w:line="276" w:lineRule="auto"/>
        <w:ind w:left="850" w:hanging="425"/>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otrzymanych przez Wykonawcę, zgodnie z przepisami prawa powszechnie obowiązującego, od osoby trzeciej bez obowiązku zachowania poufności;</w:t>
      </w:r>
    </w:p>
    <w:p w14:paraId="74A0086A" w14:textId="77777777" w:rsidR="008067AD" w:rsidRPr="00806DD1" w:rsidRDefault="008067AD" w:rsidP="00F05AB6">
      <w:pPr>
        <w:numPr>
          <w:ilvl w:val="1"/>
          <w:numId w:val="27"/>
        </w:numPr>
        <w:spacing w:after="0" w:line="276" w:lineRule="auto"/>
        <w:ind w:left="850" w:hanging="425"/>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które w momencie ich przekazania przez Zamawiającego były już znane Wykonawcy bez obowiązku zachowania poufności;</w:t>
      </w:r>
    </w:p>
    <w:p w14:paraId="3A6FCC0F" w14:textId="77777777" w:rsidR="008067AD" w:rsidRPr="00806DD1" w:rsidRDefault="008067AD" w:rsidP="00F05AB6">
      <w:pPr>
        <w:numPr>
          <w:ilvl w:val="1"/>
          <w:numId w:val="27"/>
        </w:numPr>
        <w:spacing w:after="0" w:line="276" w:lineRule="auto"/>
        <w:ind w:left="850" w:hanging="425"/>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w stosunku do których Wykonawca uzyskał pisemną zgodę Zamawiającego na ich ujawnienie.</w:t>
      </w:r>
    </w:p>
    <w:p w14:paraId="6DF43789" w14:textId="70EF610F" w:rsidR="008067AD" w:rsidRPr="00806DD1" w:rsidRDefault="008067AD" w:rsidP="00F05AB6">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W przypadku, gdy ujawnienie Informacji Poufnych przez Wykonawcę jest wymagane na podstawie przepisów prawa powszechnie obowiązującego, Wykonawca poinformuje Zamawiającego o przyczynach</w:t>
      </w:r>
      <w:r w:rsidR="007918EA">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D0365AD" w14:textId="77777777" w:rsidR="008067AD" w:rsidRPr="00806DD1" w:rsidRDefault="008067AD" w:rsidP="00F05AB6">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Wykonawca zobowiązuje się do:</w:t>
      </w:r>
    </w:p>
    <w:p w14:paraId="16606EB3" w14:textId="77777777" w:rsidR="008067AD" w:rsidRPr="00806DD1" w:rsidRDefault="008067AD" w:rsidP="00F05AB6">
      <w:pPr>
        <w:numPr>
          <w:ilvl w:val="1"/>
          <w:numId w:val="28"/>
        </w:numPr>
        <w:spacing w:after="0" w:line="276" w:lineRule="auto"/>
        <w:ind w:left="851" w:hanging="425"/>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lastRenderedPageBreak/>
        <w:t>dołożenia właściwych starań w celu zabezpieczenia Informacji Poufnych przed ich utratą, zniekształceniem oraz dostępem nieupoważnionych osób trzecich;</w:t>
      </w:r>
    </w:p>
    <w:p w14:paraId="0C837C22" w14:textId="77777777" w:rsidR="008067AD" w:rsidRPr="00806DD1" w:rsidRDefault="008067AD" w:rsidP="00F05AB6">
      <w:pPr>
        <w:numPr>
          <w:ilvl w:val="1"/>
          <w:numId w:val="28"/>
        </w:numPr>
        <w:spacing w:after="0" w:line="276" w:lineRule="auto"/>
        <w:ind w:left="851" w:hanging="425"/>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niewykorzystywania Informacji Poufnych w celach innych niż wykonanie Umowy.</w:t>
      </w:r>
    </w:p>
    <w:p w14:paraId="2B3DD32F" w14:textId="1B7DD583" w:rsidR="008067AD" w:rsidRPr="00806DD1" w:rsidRDefault="008067AD" w:rsidP="00F05AB6">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Wykonawca zobowiązuje się do poinformowania każdej z osób, przy pomocy których wykonuje Umowę</w:t>
      </w:r>
      <w:r w:rsidR="007918EA">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i które będą miały dostęp do Informacji Poufnych, o wynikających z Umowy obowiązkach w zakresie zachowania poufności, a także do skutecznego zobowiązania i egzekwowania od tych osób obowiązków</w:t>
      </w:r>
      <w:r w:rsidR="007918EA">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w zakresie zachowania poufności. Za ewentualne naruszenia tych obowiązków przez osoby trzecie Wykonawca ponosi odpowiedzialność, jak za własne działania.</w:t>
      </w:r>
      <w:r w:rsidR="00445C1C" w:rsidRPr="00806DD1">
        <w:rPr>
          <w:rFonts w:ascii="Open Sans" w:hAnsi="Open Sans" w:cs="Open Sans"/>
          <w:color w:val="000000" w:themeColor="text1"/>
          <w:sz w:val="20"/>
          <w:szCs w:val="20"/>
        </w:rPr>
        <w:t xml:space="preserve"> </w:t>
      </w:r>
      <w:r w:rsidR="00445C1C" w:rsidRPr="00806DD1">
        <w:rPr>
          <w:rFonts w:ascii="Open Sans" w:eastAsia="Times New Roman" w:hAnsi="Open Sans" w:cs="Open Sans"/>
          <w:color w:val="000000" w:themeColor="text1"/>
          <w:sz w:val="20"/>
          <w:szCs w:val="20"/>
          <w:lang w:eastAsia="zh-CN"/>
        </w:rPr>
        <w:t>Zamawiający nie będzie traktował za naruszenie zasad poufności ujawnienia Informacji Poufnych pracownikom lub podmiotom stale współpracującym z Wykonawcą dokonane w celu prawidłowej realizacji umowy.</w:t>
      </w:r>
    </w:p>
    <w:p w14:paraId="7DDB79B4" w14:textId="2AAD0E03" w:rsidR="008067AD" w:rsidRPr="00806DD1" w:rsidRDefault="008067AD" w:rsidP="00F05AB6">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w:t>
      </w:r>
      <w:r w:rsidR="007918EA">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i skutki utraty, zniekształcenia lub ujawnienia Informacji Poufnych oraz podjęte działania ochronne.</w:t>
      </w:r>
    </w:p>
    <w:p w14:paraId="67D8E11B" w14:textId="77777777" w:rsidR="008067AD" w:rsidRPr="00806DD1" w:rsidRDefault="008067AD" w:rsidP="00F05AB6">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Po wykonaniu Umowy oraz w przypadku rozwiązania Umowy przez którąkolwiek ze Stron, Wykonawca bezzwłocznie zwróci Zamawiającemu lub komisyjnie zniszczy wszelkie Informacje Poufne.</w:t>
      </w:r>
    </w:p>
    <w:p w14:paraId="0640A63F" w14:textId="19327BA2" w:rsidR="008067AD" w:rsidRPr="00806DD1" w:rsidRDefault="008067AD" w:rsidP="00F05AB6">
      <w:pPr>
        <w:numPr>
          <w:ilvl w:val="0"/>
          <w:numId w:val="26"/>
        </w:numPr>
        <w:spacing w:after="0" w:line="276" w:lineRule="auto"/>
        <w:ind w:left="426" w:hanging="426"/>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Ustanowione Umową zasady zachowania poufności Informacji Poufnych, jak również przewidziane</w:t>
      </w:r>
      <w:r w:rsidR="00C138AD">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w Umowie kary umowne z tytułu naruszenia zasad zachowania poufności Informacji Poufnych, obowiązują zarówno podczas wykonania Umowy, jak i 10 lat po jej wygaśnięciu.</w:t>
      </w:r>
    </w:p>
    <w:p w14:paraId="793685C4" w14:textId="77777777" w:rsidR="00DC7183" w:rsidRPr="00806DD1" w:rsidRDefault="00DC7183" w:rsidP="00F05AB6">
      <w:pPr>
        <w:numPr>
          <w:ilvl w:val="0"/>
          <w:numId w:val="26"/>
        </w:numPr>
        <w:autoSpaceDE w:val="0"/>
        <w:autoSpaceDN w:val="0"/>
        <w:adjustRightInd w:val="0"/>
        <w:spacing w:after="0" w:line="276" w:lineRule="auto"/>
        <w:ind w:left="426" w:hanging="426"/>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zh-CN"/>
        </w:rPr>
        <w:t>W przypadku, gdy w ramach wykonywania Umowy zaistnieje konieczność lub prawdopodobieństwo uzyskania przez Wykonawcę dostępu do danych osobowych, których administratorem jest Zamawiający, lub do danych osobowych, których administratorem jest inny podmiot, ale Zamawiający jest uprawniony do ich przetwarzania na odrębnych podstawach, Strony zawrą umowę o powierzenie przetwarzania danych osobowych lub, zgodnie z wyborem Zamawiającego, Zamawiający może upoważnić osoby wykonujące Umowę do ich przetwarzania</w:t>
      </w:r>
      <w:r w:rsidRPr="00806DD1">
        <w:rPr>
          <w:rFonts w:ascii="Open Sans" w:eastAsia="Times New Roman" w:hAnsi="Open Sans" w:cs="Open Sans"/>
          <w:color w:val="000000" w:themeColor="text1"/>
          <w:sz w:val="20"/>
          <w:szCs w:val="20"/>
          <w:lang w:eastAsia="pl-PL"/>
        </w:rPr>
        <w:t>.</w:t>
      </w:r>
    </w:p>
    <w:p w14:paraId="3BB6A9F6" w14:textId="77777777" w:rsidR="00361978" w:rsidRPr="00806DD1" w:rsidRDefault="00361978" w:rsidP="00F05AB6">
      <w:pPr>
        <w:spacing w:after="0" w:line="276" w:lineRule="auto"/>
        <w:outlineLvl w:val="0"/>
        <w:rPr>
          <w:rFonts w:ascii="Open Sans" w:hAnsi="Open Sans" w:cs="Open Sans"/>
          <w:color w:val="000000" w:themeColor="text1"/>
          <w:sz w:val="20"/>
          <w:szCs w:val="20"/>
          <w:lang w:eastAsia="zh-CN"/>
        </w:rPr>
      </w:pPr>
    </w:p>
    <w:p w14:paraId="69A322A6" w14:textId="77777777" w:rsidR="00361978" w:rsidRPr="00806DD1" w:rsidRDefault="00361978" w:rsidP="00F05AB6">
      <w:pPr>
        <w:suppressAutoHyphens/>
        <w:spacing w:after="0" w:line="276" w:lineRule="auto"/>
        <w:jc w:val="center"/>
        <w:rPr>
          <w:rFonts w:ascii="Open Sans" w:eastAsia="Times New Roman" w:hAnsi="Open Sans" w:cs="Open Sans"/>
          <w:b/>
          <w:color w:val="000000" w:themeColor="text1"/>
          <w:sz w:val="20"/>
          <w:szCs w:val="20"/>
          <w:lang w:eastAsia="pl-PL"/>
        </w:rPr>
      </w:pPr>
      <w:r w:rsidRPr="00806DD1">
        <w:rPr>
          <w:rFonts w:ascii="Open Sans" w:eastAsia="Times New Roman" w:hAnsi="Open Sans" w:cs="Open Sans"/>
          <w:b/>
          <w:color w:val="000000" w:themeColor="text1"/>
          <w:sz w:val="20"/>
          <w:szCs w:val="20"/>
          <w:lang w:eastAsia="pl-PL"/>
        </w:rPr>
        <w:t>§ 11.</w:t>
      </w:r>
    </w:p>
    <w:p w14:paraId="327523CE" w14:textId="77777777" w:rsidR="00361978" w:rsidRPr="00806DD1" w:rsidRDefault="00361978" w:rsidP="00F05AB6">
      <w:pPr>
        <w:suppressAutoHyphens/>
        <w:spacing w:after="0" w:line="276" w:lineRule="auto"/>
        <w:jc w:val="center"/>
        <w:rPr>
          <w:rFonts w:ascii="Open Sans" w:eastAsia="Times New Roman" w:hAnsi="Open Sans" w:cs="Open Sans"/>
          <w:b/>
          <w:color w:val="000000" w:themeColor="text1"/>
          <w:sz w:val="20"/>
          <w:szCs w:val="20"/>
          <w:lang w:eastAsia="pl-PL"/>
        </w:rPr>
      </w:pPr>
      <w:r w:rsidRPr="00806DD1">
        <w:rPr>
          <w:rFonts w:ascii="Open Sans" w:eastAsia="Times New Roman" w:hAnsi="Open Sans" w:cs="Open Sans"/>
          <w:b/>
          <w:color w:val="000000" w:themeColor="text1"/>
          <w:sz w:val="20"/>
          <w:szCs w:val="20"/>
          <w:lang w:eastAsia="pl-PL"/>
        </w:rPr>
        <w:t xml:space="preserve">Gwarancja </w:t>
      </w:r>
    </w:p>
    <w:p w14:paraId="40B80B7A" w14:textId="26EF30E9" w:rsidR="004D524C" w:rsidRPr="00806DD1" w:rsidRDefault="004D524C" w:rsidP="00F05AB6">
      <w:pPr>
        <w:numPr>
          <w:ilvl w:val="0"/>
          <w:numId w:val="33"/>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Wykonawca udziela gwarancji na poprawne działanie udostępnionego Systemu, aktualizowanego w terminach i trybie określonym w Umowie.</w:t>
      </w:r>
    </w:p>
    <w:p w14:paraId="6F9D165E" w14:textId="19C5FD01" w:rsidR="004D524C" w:rsidRPr="00806DD1" w:rsidRDefault="004D524C" w:rsidP="00F05AB6">
      <w:pPr>
        <w:numPr>
          <w:ilvl w:val="0"/>
          <w:numId w:val="33"/>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Gwarancja jest udzielona na okres obowiązywania Umowy począwszy od dnia udostępnienia Zamawiającemu Systemu, potwierdzonego podpisanym protokoł</w:t>
      </w:r>
      <w:r w:rsidR="00B42466" w:rsidRPr="00806DD1">
        <w:rPr>
          <w:rFonts w:ascii="Open Sans" w:eastAsia="Times New Roman" w:hAnsi="Open Sans" w:cs="Open Sans"/>
          <w:color w:val="000000" w:themeColor="text1"/>
          <w:sz w:val="20"/>
          <w:szCs w:val="20"/>
          <w:lang w:eastAsia="zh-CN"/>
        </w:rPr>
        <w:t>e</w:t>
      </w:r>
      <w:r w:rsidRPr="00806DD1">
        <w:rPr>
          <w:rFonts w:ascii="Open Sans" w:eastAsia="Times New Roman" w:hAnsi="Open Sans" w:cs="Open Sans"/>
          <w:color w:val="000000" w:themeColor="text1"/>
          <w:sz w:val="20"/>
          <w:szCs w:val="20"/>
          <w:lang w:eastAsia="zh-CN"/>
        </w:rPr>
        <w:t xml:space="preserve">m odbioru bez </w:t>
      </w:r>
      <w:r w:rsidR="00B42466" w:rsidRPr="00806DD1">
        <w:rPr>
          <w:rFonts w:ascii="Open Sans" w:eastAsia="Times New Roman" w:hAnsi="Open Sans" w:cs="Open Sans"/>
          <w:color w:val="000000" w:themeColor="text1"/>
          <w:sz w:val="20"/>
          <w:szCs w:val="20"/>
          <w:lang w:eastAsia="zh-CN"/>
        </w:rPr>
        <w:t>uwag</w:t>
      </w:r>
      <w:r w:rsidRPr="00806DD1">
        <w:rPr>
          <w:rFonts w:ascii="Open Sans" w:eastAsia="Times New Roman" w:hAnsi="Open Sans" w:cs="Open Sans"/>
          <w:color w:val="000000" w:themeColor="text1"/>
          <w:sz w:val="20"/>
          <w:szCs w:val="20"/>
          <w:lang w:eastAsia="zh-CN"/>
        </w:rPr>
        <w:t>.</w:t>
      </w:r>
    </w:p>
    <w:p w14:paraId="787011A6" w14:textId="290B0DBB" w:rsidR="004D524C" w:rsidRPr="00806DD1" w:rsidRDefault="004D524C" w:rsidP="00F05AB6">
      <w:pPr>
        <w:numPr>
          <w:ilvl w:val="0"/>
          <w:numId w:val="33"/>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W ramach gwarancji Wykonawca udostępni bez dodatkowych kosztów Zamawiającemu wszelkie aktualizacje Systemu (podnoszące wersję lub usuwające nieprawidłowości, tzw. łatki) w okresie obowiązywania Umowy.</w:t>
      </w:r>
    </w:p>
    <w:p w14:paraId="7E621718" w14:textId="125C4893" w:rsidR="004D524C" w:rsidRPr="00806DD1" w:rsidRDefault="004D524C" w:rsidP="00F05AB6">
      <w:pPr>
        <w:numPr>
          <w:ilvl w:val="0"/>
          <w:numId w:val="33"/>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 xml:space="preserve">Gwarancja obejmuje zarówno wady niewykryte w momencie odbioru </w:t>
      </w:r>
      <w:r w:rsidR="00E519D6" w:rsidRPr="00806DD1">
        <w:rPr>
          <w:rFonts w:ascii="Open Sans" w:eastAsia="Times New Roman" w:hAnsi="Open Sans" w:cs="Open Sans"/>
          <w:color w:val="000000" w:themeColor="text1"/>
          <w:sz w:val="20"/>
          <w:szCs w:val="20"/>
          <w:lang w:eastAsia="zh-CN"/>
        </w:rPr>
        <w:t>Systemu przez</w:t>
      </w:r>
      <w:r w:rsidRPr="00806DD1">
        <w:rPr>
          <w:rFonts w:ascii="Open Sans" w:eastAsia="Times New Roman" w:hAnsi="Open Sans" w:cs="Open Sans"/>
          <w:color w:val="000000" w:themeColor="text1"/>
          <w:sz w:val="20"/>
          <w:szCs w:val="20"/>
          <w:lang w:eastAsia="zh-CN"/>
        </w:rPr>
        <w:t xml:space="preserve"> Zamawiającego, jak i wszelkie inne wady fizyczne, powstałe z przyczyn, za które Wykonawca ponosi odpowiedzialność.</w:t>
      </w:r>
    </w:p>
    <w:p w14:paraId="250F0D28" w14:textId="40BDC580" w:rsidR="004D524C" w:rsidRPr="00806DD1" w:rsidRDefault="004D524C" w:rsidP="00F05AB6">
      <w:pPr>
        <w:numPr>
          <w:ilvl w:val="0"/>
          <w:numId w:val="33"/>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lastRenderedPageBreak/>
        <w:t>Zgłoszenia Zamawiającego dotyczące wad</w:t>
      </w:r>
      <w:r w:rsidR="00B42466" w:rsidRPr="00806DD1">
        <w:rPr>
          <w:rFonts w:ascii="Open Sans" w:eastAsia="Times New Roman" w:hAnsi="Open Sans" w:cs="Open Sans"/>
          <w:color w:val="000000" w:themeColor="text1"/>
          <w:sz w:val="20"/>
          <w:szCs w:val="20"/>
          <w:lang w:eastAsia="zh-CN"/>
        </w:rPr>
        <w:t>/</w:t>
      </w:r>
      <w:r w:rsidRPr="00806DD1">
        <w:rPr>
          <w:rFonts w:ascii="Open Sans" w:eastAsia="Times New Roman" w:hAnsi="Open Sans" w:cs="Open Sans"/>
          <w:color w:val="000000" w:themeColor="text1"/>
          <w:sz w:val="20"/>
          <w:szCs w:val="20"/>
          <w:lang w:eastAsia="zh-CN"/>
        </w:rPr>
        <w:t xml:space="preserve">nieprawidłowości w działaniu </w:t>
      </w:r>
      <w:r w:rsidR="00B42466" w:rsidRPr="00806DD1">
        <w:rPr>
          <w:rFonts w:ascii="Open Sans" w:eastAsia="Times New Roman" w:hAnsi="Open Sans" w:cs="Open Sans"/>
          <w:color w:val="000000" w:themeColor="text1"/>
          <w:sz w:val="20"/>
          <w:szCs w:val="20"/>
          <w:lang w:eastAsia="zh-CN"/>
        </w:rPr>
        <w:t xml:space="preserve">SIP </w:t>
      </w:r>
      <w:r w:rsidRPr="00806DD1">
        <w:rPr>
          <w:rFonts w:ascii="Open Sans" w:eastAsia="Times New Roman" w:hAnsi="Open Sans" w:cs="Open Sans"/>
          <w:color w:val="000000" w:themeColor="text1"/>
          <w:sz w:val="20"/>
          <w:szCs w:val="20"/>
          <w:lang w:eastAsia="zh-CN"/>
        </w:rPr>
        <w:t xml:space="preserve">będą przekazywane Wykonawcy telefonicznie pod nr telefonu </w:t>
      </w:r>
      <w:r w:rsidR="00670108" w:rsidRPr="00806DD1">
        <w:rPr>
          <w:rFonts w:ascii="Open Sans" w:eastAsia="Times New Roman" w:hAnsi="Open Sans" w:cs="Open Sans"/>
          <w:color w:val="000000" w:themeColor="text1"/>
          <w:sz w:val="20"/>
          <w:szCs w:val="20"/>
          <w:lang w:eastAsia="zh-CN"/>
        </w:rPr>
        <w:t>…………………..</w:t>
      </w:r>
      <w:r w:rsidR="00E04056" w:rsidRPr="00806DD1">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lub pocztą elektroniczną pod adres e-mail:</w:t>
      </w:r>
      <w:r w:rsidR="00E04056" w:rsidRPr="00806DD1">
        <w:rPr>
          <w:rFonts w:ascii="Open Sans" w:eastAsia="Times New Roman" w:hAnsi="Open Sans" w:cs="Open Sans"/>
          <w:color w:val="000000" w:themeColor="text1"/>
          <w:sz w:val="20"/>
          <w:szCs w:val="20"/>
          <w:lang w:eastAsia="zh-CN"/>
        </w:rPr>
        <w:t xml:space="preserve"> </w:t>
      </w:r>
      <w:r w:rsidR="007918EA">
        <w:rPr>
          <w:rFonts w:ascii="Open Sans" w:eastAsia="Times New Roman" w:hAnsi="Open Sans" w:cs="Open Sans"/>
          <w:color w:val="000000" w:themeColor="text1"/>
          <w:sz w:val="20"/>
          <w:szCs w:val="20"/>
          <w:lang w:eastAsia="zh-CN"/>
        </w:rPr>
        <w:t xml:space="preserve"> </w:t>
      </w:r>
      <w:r w:rsidR="007918EA" w:rsidRPr="007918EA">
        <w:rPr>
          <w:rFonts w:ascii="Open Sans" w:eastAsia="Times New Roman" w:hAnsi="Open Sans" w:cs="Open Sans"/>
          <w:color w:val="000000" w:themeColor="text1"/>
          <w:sz w:val="20"/>
          <w:szCs w:val="20"/>
          <w:lang w:eastAsia="zh-CN"/>
        </w:rPr>
        <w:t>..........@..............</w:t>
      </w:r>
      <w:r w:rsidR="007918EA">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 xml:space="preserve">w godzinach od </w:t>
      </w:r>
      <w:r w:rsidR="00336C82">
        <w:rPr>
          <w:rFonts w:ascii="Open Sans" w:eastAsia="Times New Roman" w:hAnsi="Open Sans" w:cs="Open Sans"/>
          <w:color w:val="000000" w:themeColor="text1"/>
          <w:sz w:val="20"/>
          <w:szCs w:val="20"/>
          <w:lang w:eastAsia="zh-CN"/>
        </w:rPr>
        <w:t>7</w:t>
      </w:r>
      <w:r w:rsidRPr="00806DD1">
        <w:rPr>
          <w:rFonts w:ascii="Open Sans" w:eastAsia="Times New Roman" w:hAnsi="Open Sans" w:cs="Open Sans"/>
          <w:color w:val="000000" w:themeColor="text1"/>
          <w:sz w:val="20"/>
          <w:szCs w:val="20"/>
          <w:lang w:eastAsia="zh-CN"/>
        </w:rPr>
        <w:t>:00 do 17:00, w dni robocze. Zgłoszenia dokonane po godz. 17:00 traktowane są jako zgłoszone w dniu następnym.</w:t>
      </w:r>
    </w:p>
    <w:p w14:paraId="4D7889F4" w14:textId="2A35EA5A" w:rsidR="004D524C" w:rsidRPr="00806DD1" w:rsidRDefault="004D524C" w:rsidP="00F05AB6">
      <w:pPr>
        <w:numPr>
          <w:ilvl w:val="0"/>
          <w:numId w:val="33"/>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Po otrzymaniu zgłoszenia Wykonawca zobowiązuje się do usunięcia wykrytej</w:t>
      </w:r>
      <w:r w:rsidR="00B42466" w:rsidRPr="00806DD1">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wady</w:t>
      </w:r>
      <w:r w:rsidR="00B42466" w:rsidRPr="00806DD1">
        <w:rPr>
          <w:rFonts w:ascii="Open Sans" w:eastAsia="Times New Roman" w:hAnsi="Open Sans" w:cs="Open Sans"/>
          <w:color w:val="000000" w:themeColor="text1"/>
          <w:sz w:val="20"/>
          <w:szCs w:val="20"/>
          <w:lang w:eastAsia="zh-CN"/>
        </w:rPr>
        <w:t>/</w:t>
      </w:r>
      <w:r w:rsidRPr="00806DD1">
        <w:rPr>
          <w:rFonts w:ascii="Open Sans" w:eastAsia="Times New Roman" w:hAnsi="Open Sans" w:cs="Open Sans"/>
          <w:color w:val="000000" w:themeColor="text1"/>
          <w:sz w:val="20"/>
          <w:szCs w:val="20"/>
          <w:lang w:eastAsia="zh-CN"/>
        </w:rPr>
        <w:t xml:space="preserve"> nieprawidłowości </w:t>
      </w:r>
      <w:r w:rsidR="00E519D6" w:rsidRPr="00806DD1">
        <w:rPr>
          <w:rFonts w:ascii="Open Sans" w:eastAsia="Times New Roman" w:hAnsi="Open Sans" w:cs="Open Sans"/>
          <w:color w:val="000000" w:themeColor="text1"/>
          <w:sz w:val="20"/>
          <w:szCs w:val="20"/>
          <w:lang w:eastAsia="zh-CN"/>
        </w:rPr>
        <w:t xml:space="preserve">SIP </w:t>
      </w:r>
      <w:r w:rsidRPr="00806DD1">
        <w:rPr>
          <w:rFonts w:ascii="Open Sans" w:eastAsia="Times New Roman" w:hAnsi="Open Sans" w:cs="Open Sans"/>
          <w:color w:val="000000" w:themeColor="text1"/>
          <w:sz w:val="20"/>
          <w:szCs w:val="20"/>
          <w:lang w:eastAsia="zh-CN"/>
        </w:rPr>
        <w:t>własnym staraniem i na swój wyłączny koszt.</w:t>
      </w:r>
    </w:p>
    <w:p w14:paraId="245127FD" w14:textId="716C3910" w:rsidR="004D524C" w:rsidRPr="00806DD1" w:rsidRDefault="004D524C" w:rsidP="00F05AB6">
      <w:pPr>
        <w:numPr>
          <w:ilvl w:val="0"/>
          <w:numId w:val="33"/>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Usunięcie wad / nieprawidłowości</w:t>
      </w:r>
      <w:r w:rsidR="00B42466" w:rsidRPr="00806DD1">
        <w:rPr>
          <w:rFonts w:ascii="Open Sans" w:eastAsia="Times New Roman" w:hAnsi="Open Sans" w:cs="Open Sans"/>
          <w:color w:val="000000" w:themeColor="text1"/>
          <w:sz w:val="20"/>
          <w:szCs w:val="20"/>
          <w:lang w:eastAsia="zh-CN"/>
        </w:rPr>
        <w:t xml:space="preserve"> </w:t>
      </w:r>
      <w:r w:rsidRPr="00806DD1">
        <w:rPr>
          <w:rFonts w:ascii="Open Sans" w:eastAsia="Times New Roman" w:hAnsi="Open Sans" w:cs="Open Sans"/>
          <w:color w:val="000000" w:themeColor="text1"/>
          <w:sz w:val="20"/>
          <w:szCs w:val="20"/>
          <w:lang w:eastAsia="zh-CN"/>
        </w:rPr>
        <w:t>lub uruchomienie rozwiązania zastępczego, musi nastąpić w terminie nieprzekraczającym:</w:t>
      </w:r>
    </w:p>
    <w:p w14:paraId="40EB8769" w14:textId="58511A2F" w:rsidR="006E1122" w:rsidRPr="00806DD1" w:rsidRDefault="004D524C" w:rsidP="00F05AB6">
      <w:pPr>
        <w:pStyle w:val="Teksttreci20"/>
        <w:numPr>
          <w:ilvl w:val="0"/>
          <w:numId w:val="32"/>
        </w:numPr>
        <w:shd w:val="clear" w:color="auto" w:fill="auto"/>
        <w:tabs>
          <w:tab w:val="left" w:pos="1124"/>
        </w:tabs>
        <w:spacing w:before="0" w:after="0" w:line="276" w:lineRule="auto"/>
        <w:ind w:left="714" w:hanging="357"/>
        <w:rPr>
          <w:rFonts w:ascii="Open Sans" w:hAnsi="Open Sans" w:cs="Open Sans"/>
          <w:color w:val="000000" w:themeColor="text1"/>
        </w:rPr>
      </w:pPr>
      <w:r w:rsidRPr="00806DD1">
        <w:rPr>
          <w:rFonts w:ascii="Open Sans" w:hAnsi="Open Sans" w:cs="Open Sans"/>
          <w:color w:val="000000" w:themeColor="text1"/>
        </w:rPr>
        <w:t>5 dni roboczych od dnia jej (ich) zgłoszenia, z zastrzeżeniem pkt 2;</w:t>
      </w:r>
    </w:p>
    <w:p w14:paraId="0A59FD7A" w14:textId="4837EF0D" w:rsidR="00B42466" w:rsidRPr="00806DD1" w:rsidRDefault="004D524C" w:rsidP="00F05AB6">
      <w:pPr>
        <w:pStyle w:val="Teksttreci20"/>
        <w:numPr>
          <w:ilvl w:val="0"/>
          <w:numId w:val="32"/>
        </w:numPr>
        <w:shd w:val="clear" w:color="auto" w:fill="auto"/>
        <w:tabs>
          <w:tab w:val="left" w:pos="1143"/>
        </w:tabs>
        <w:spacing w:before="0" w:after="0" w:line="276" w:lineRule="auto"/>
        <w:ind w:left="714" w:hanging="357"/>
        <w:rPr>
          <w:rFonts w:ascii="Open Sans" w:hAnsi="Open Sans" w:cs="Open Sans"/>
          <w:color w:val="000000" w:themeColor="text1"/>
        </w:rPr>
      </w:pPr>
      <w:r w:rsidRPr="00806DD1">
        <w:rPr>
          <w:rFonts w:ascii="Open Sans" w:hAnsi="Open Sans" w:cs="Open Sans"/>
          <w:color w:val="000000" w:themeColor="text1"/>
        </w:rPr>
        <w:t>1 dnia roboczego od dnia jej (ich) zgłoszenia w przypadku problemów związanych z brakiem uprawnień i uzupełnienia zawartości merytorycznej.</w:t>
      </w:r>
    </w:p>
    <w:p w14:paraId="156CECBB" w14:textId="57359CA9" w:rsidR="004D524C" w:rsidRPr="00806DD1" w:rsidRDefault="004D524C" w:rsidP="00F05AB6">
      <w:pPr>
        <w:numPr>
          <w:ilvl w:val="0"/>
          <w:numId w:val="33"/>
        </w:numPr>
        <w:autoSpaceDE w:val="0"/>
        <w:autoSpaceDN w:val="0"/>
        <w:adjustRightInd w:val="0"/>
        <w:spacing w:after="0" w:line="276" w:lineRule="auto"/>
        <w:ind w:left="357" w:hanging="357"/>
        <w:rPr>
          <w:rFonts w:ascii="Open Sans" w:eastAsia="Times New Roma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zh-CN"/>
        </w:rPr>
        <w:t>Wykonawca zobowiązany jest w terminach, o których mowa w ust. 7:</w:t>
      </w:r>
    </w:p>
    <w:p w14:paraId="0EC26E38" w14:textId="5EC6AAD1" w:rsidR="004D524C" w:rsidRPr="00806DD1" w:rsidRDefault="004D524C" w:rsidP="00F05AB6">
      <w:pPr>
        <w:pStyle w:val="Teksttreci20"/>
        <w:numPr>
          <w:ilvl w:val="0"/>
          <w:numId w:val="34"/>
        </w:numPr>
        <w:shd w:val="clear" w:color="auto" w:fill="auto"/>
        <w:tabs>
          <w:tab w:val="left" w:pos="1124"/>
        </w:tabs>
        <w:spacing w:before="0" w:after="0" w:line="276" w:lineRule="auto"/>
        <w:ind w:left="714" w:hanging="357"/>
        <w:rPr>
          <w:rFonts w:ascii="Open Sans" w:hAnsi="Open Sans" w:cs="Open Sans"/>
          <w:color w:val="000000" w:themeColor="text1"/>
        </w:rPr>
      </w:pPr>
      <w:r w:rsidRPr="00806DD1">
        <w:rPr>
          <w:rFonts w:ascii="Open Sans" w:hAnsi="Open Sans" w:cs="Open Sans"/>
          <w:color w:val="000000" w:themeColor="text1"/>
        </w:rPr>
        <w:t>w przypadku problemów związanych z brakiem uprawnień i braku w Systemie</w:t>
      </w:r>
      <w:r w:rsidR="00496FF9" w:rsidRPr="00806DD1">
        <w:rPr>
          <w:rFonts w:ascii="Open Sans" w:hAnsi="Open Sans" w:cs="Open Sans"/>
          <w:color w:val="000000" w:themeColor="text1"/>
        </w:rPr>
        <w:t xml:space="preserve"> </w:t>
      </w:r>
      <w:r w:rsidRPr="00806DD1">
        <w:rPr>
          <w:rFonts w:ascii="Open Sans" w:hAnsi="Open Sans" w:cs="Open Sans"/>
          <w:color w:val="000000" w:themeColor="text1"/>
        </w:rPr>
        <w:t>wszystkich funkcjonalności i pełnej zawartość merytorycznej, do uzupełnienia tych braków;</w:t>
      </w:r>
    </w:p>
    <w:p w14:paraId="540B1B3B" w14:textId="06940692" w:rsidR="004D524C" w:rsidRPr="00806DD1" w:rsidRDefault="004D524C" w:rsidP="00F05AB6">
      <w:pPr>
        <w:pStyle w:val="Teksttreci20"/>
        <w:numPr>
          <w:ilvl w:val="0"/>
          <w:numId w:val="34"/>
        </w:numPr>
        <w:shd w:val="clear" w:color="auto" w:fill="auto"/>
        <w:tabs>
          <w:tab w:val="left" w:pos="1143"/>
        </w:tabs>
        <w:spacing w:before="0" w:after="0" w:line="276" w:lineRule="auto"/>
        <w:ind w:left="714" w:hanging="357"/>
        <w:rPr>
          <w:rFonts w:ascii="Open Sans" w:hAnsi="Open Sans" w:cs="Open Sans"/>
          <w:color w:val="000000" w:themeColor="text1"/>
        </w:rPr>
      </w:pPr>
      <w:r w:rsidRPr="00806DD1">
        <w:rPr>
          <w:rFonts w:ascii="Open Sans" w:hAnsi="Open Sans" w:cs="Open Sans"/>
          <w:color w:val="000000" w:themeColor="text1"/>
        </w:rPr>
        <w:t>w przypadku braku możliwości zapewnienia pełnego korzystania z Systemu, do przywrócenia jego pełnej funkcjonalności.</w:t>
      </w:r>
    </w:p>
    <w:p w14:paraId="4E91EE28" w14:textId="77777777" w:rsidR="007918EA" w:rsidRDefault="007918EA" w:rsidP="00F05AB6">
      <w:pPr>
        <w:suppressAutoHyphens/>
        <w:spacing w:after="0" w:line="276" w:lineRule="auto"/>
        <w:jc w:val="center"/>
        <w:rPr>
          <w:rFonts w:ascii="Open Sans" w:hAnsi="Open Sans" w:cs="Open Sans"/>
          <w:b/>
          <w:color w:val="000000" w:themeColor="text1"/>
          <w:sz w:val="20"/>
          <w:szCs w:val="20"/>
        </w:rPr>
      </w:pPr>
    </w:p>
    <w:p w14:paraId="402D66B4" w14:textId="33F81031" w:rsidR="00361978" w:rsidRPr="00806DD1" w:rsidRDefault="00361978" w:rsidP="00F05AB6">
      <w:pPr>
        <w:suppressAutoHyphens/>
        <w:spacing w:after="0" w:line="276" w:lineRule="auto"/>
        <w:jc w:val="center"/>
        <w:rPr>
          <w:rFonts w:ascii="Open Sans" w:hAnsi="Open Sans" w:cs="Open Sans"/>
          <w:b/>
          <w:color w:val="000000" w:themeColor="text1"/>
          <w:sz w:val="20"/>
          <w:szCs w:val="20"/>
        </w:rPr>
      </w:pPr>
      <w:r w:rsidRPr="00806DD1">
        <w:rPr>
          <w:rFonts w:ascii="Open Sans" w:hAnsi="Open Sans" w:cs="Open Sans"/>
          <w:b/>
          <w:color w:val="000000" w:themeColor="text1"/>
          <w:sz w:val="20"/>
          <w:szCs w:val="20"/>
        </w:rPr>
        <w:t>§ 12.</w:t>
      </w:r>
    </w:p>
    <w:p w14:paraId="28C9F024" w14:textId="77777777" w:rsidR="00361978" w:rsidRPr="00806DD1" w:rsidRDefault="00361978" w:rsidP="00F05AB6">
      <w:pPr>
        <w:suppressAutoHyphens/>
        <w:spacing w:after="0" w:line="276" w:lineRule="auto"/>
        <w:jc w:val="center"/>
        <w:rPr>
          <w:rFonts w:ascii="Open Sans" w:hAnsi="Open Sans" w:cs="Open Sans"/>
          <w:color w:val="000000" w:themeColor="text1"/>
          <w:sz w:val="20"/>
          <w:szCs w:val="20"/>
        </w:rPr>
      </w:pPr>
      <w:r w:rsidRPr="00806DD1">
        <w:rPr>
          <w:rFonts w:ascii="Open Sans" w:hAnsi="Open Sans" w:cs="Open Sans"/>
          <w:b/>
          <w:color w:val="000000" w:themeColor="text1"/>
          <w:sz w:val="20"/>
          <w:szCs w:val="20"/>
        </w:rPr>
        <w:t>Podwykonawcy</w:t>
      </w:r>
    </w:p>
    <w:p w14:paraId="660E6C5E" w14:textId="77777777" w:rsidR="00361978" w:rsidRPr="00806DD1" w:rsidRDefault="00361978" w:rsidP="00F05AB6">
      <w:pPr>
        <w:pStyle w:val="Akapitzlist"/>
        <w:numPr>
          <w:ilvl w:val="0"/>
          <w:numId w:val="9"/>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Wykonawca jest uprawniony do powierzenia wykonania części przedmiotu Umowy podwykonawcom (dalej: „Podwykonawca”, „Podwykonawcy”), z zastrzeżeniem poniższych postanowień.</w:t>
      </w:r>
    </w:p>
    <w:p w14:paraId="635255BE" w14:textId="77777777" w:rsidR="00361978" w:rsidRPr="00806DD1" w:rsidRDefault="00361978" w:rsidP="00F05AB6">
      <w:pPr>
        <w:pStyle w:val="Akapitzlist"/>
        <w:numPr>
          <w:ilvl w:val="0"/>
          <w:numId w:val="9"/>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Wykonawca zobowiązany jest do poinformowania Zamawiającego w formie pisemnej o każdej zmianie danych dotyczących Podwykonawców, jak również o ewentualnych nowych Podwykonawcach, którym zamierza powierzyć prace w ramach realizacji Umowy.</w:t>
      </w:r>
    </w:p>
    <w:p w14:paraId="68B047F1" w14:textId="77777777" w:rsidR="00361978" w:rsidRPr="00806DD1" w:rsidRDefault="00361978" w:rsidP="00F05AB6">
      <w:pPr>
        <w:pStyle w:val="Akapitzlist"/>
        <w:numPr>
          <w:ilvl w:val="0"/>
          <w:numId w:val="9"/>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Informacja o zmianie danych dotyczących Podwykonawców powinna zostać przekazana Zamawiającemu w terminie 3 Dni Roboczych od zmiany danych.</w:t>
      </w:r>
    </w:p>
    <w:p w14:paraId="4DC4D44C" w14:textId="77777777" w:rsidR="00361978" w:rsidRPr="00806DD1" w:rsidRDefault="00361978" w:rsidP="00F05AB6">
      <w:pPr>
        <w:pStyle w:val="Akapitzlist"/>
        <w:numPr>
          <w:ilvl w:val="0"/>
          <w:numId w:val="9"/>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Informacja o zamiarze powierzenia prac nowemu Podwykonawcy powinna zostać przekazana Zamawiającemu nie później niż na 5 Dni Roboczych przed planowanym powierzeniem mu realizacji prac.</w:t>
      </w:r>
    </w:p>
    <w:p w14:paraId="13114918" w14:textId="77777777" w:rsidR="00361978" w:rsidRPr="00806DD1" w:rsidRDefault="00361978" w:rsidP="00F05AB6">
      <w:pPr>
        <w:pStyle w:val="Akapitzlist"/>
        <w:numPr>
          <w:ilvl w:val="0"/>
          <w:numId w:val="9"/>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Zamawiający jest uprawniony do odmowy współdziałania z Podwykonawcą, o udziale którego nie uzyskał informacji, do czasu przekazania przez Wykonawcę niezbędnych danych, a opóźnienie powstałe wskutek braku współdziałania z takim Podwykonawcą stanowi zwłokę Wykonawcy.</w:t>
      </w:r>
    </w:p>
    <w:p w14:paraId="192DDD43" w14:textId="77777777" w:rsidR="00361978" w:rsidRPr="00806DD1" w:rsidRDefault="00361978" w:rsidP="00F05AB6">
      <w:pPr>
        <w:pStyle w:val="Akapitzlist"/>
        <w:numPr>
          <w:ilvl w:val="0"/>
          <w:numId w:val="9"/>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Jeżeli Wykonawca dokonuje zmiany Podwykonawcy, na zasoby którego powoływał się w toku postępowania poprzedzającego zawarcie Umowy, zobowiązany jest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 czasu wykazania przez Wykonawcę ich spełnienia, a opóźnienie powstałe wskutek braku współdziałania z takim Podwykonawcą, stanowi zwłokę Wykonawcy.</w:t>
      </w:r>
    </w:p>
    <w:p w14:paraId="0F8E0805" w14:textId="77777777" w:rsidR="00361978" w:rsidRPr="00806DD1" w:rsidRDefault="00361978" w:rsidP="00F05AB6">
      <w:pPr>
        <w:pStyle w:val="Akapitzlist"/>
        <w:numPr>
          <w:ilvl w:val="0"/>
          <w:numId w:val="9"/>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Jeżeli Wykonawca rezygnuje z posługiwania się Podwykonawcą, na zasoby którego powoływał się w toku postępowania poprzedzającego zawarcie Umowy, zobowiązany jest do wykazania Zamawiającemu, że Wykonawca samodzielnie spełnia warunki udziału w postępowaniu lub </w:t>
      </w:r>
      <w:r w:rsidRPr="00806DD1">
        <w:rPr>
          <w:rFonts w:ascii="Open Sans" w:hAnsi="Open Sans" w:cs="Open Sans"/>
          <w:color w:val="000000" w:themeColor="text1"/>
          <w:sz w:val="20"/>
          <w:szCs w:val="20"/>
        </w:rPr>
        <w:lastRenderedPageBreak/>
        <w:t>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opóźnienie w wykonaniu Umowy, powstałe</w:t>
      </w:r>
      <w:r w:rsidR="00321F52" w:rsidRPr="00806DD1">
        <w:rPr>
          <w:rFonts w:ascii="Open Sans" w:hAnsi="Open Sans" w:cs="Open Sans"/>
          <w:color w:val="000000" w:themeColor="text1"/>
          <w:sz w:val="20"/>
          <w:szCs w:val="20"/>
        </w:rPr>
        <w:t xml:space="preserve"> wskutek braku współdziałania z takim Podwykonawcą, stanowi zwłokę Wykonawcy.</w:t>
      </w:r>
    </w:p>
    <w:p w14:paraId="56D64F87" w14:textId="77777777" w:rsidR="00361978" w:rsidRPr="00806DD1" w:rsidRDefault="00361978" w:rsidP="00F05AB6">
      <w:pPr>
        <w:spacing w:after="0" w:line="276" w:lineRule="auto"/>
        <w:outlineLvl w:val="0"/>
        <w:rPr>
          <w:rFonts w:ascii="Open Sans" w:hAnsi="Open Sans" w:cs="Open Sans"/>
          <w:color w:val="000000" w:themeColor="text1"/>
          <w:sz w:val="20"/>
          <w:szCs w:val="20"/>
          <w:lang w:eastAsia="zh-CN"/>
        </w:rPr>
      </w:pPr>
    </w:p>
    <w:p w14:paraId="76B5D238" w14:textId="77777777" w:rsidR="005F3CC7" w:rsidRPr="00806DD1" w:rsidRDefault="005F3CC7" w:rsidP="00F05AB6">
      <w:pPr>
        <w:keepNext/>
        <w:keepLines/>
        <w:spacing w:after="0" w:line="276" w:lineRule="auto"/>
        <w:contextualSpacing/>
        <w:jc w:val="center"/>
        <w:outlineLvl w:val="0"/>
        <w:rPr>
          <w:rFonts w:ascii="Open Sans" w:eastAsiaTheme="majorEastAsia" w:hAnsi="Open Sans" w:cs="Open Sans"/>
          <w:b/>
          <w:color w:val="000000" w:themeColor="text1"/>
          <w:sz w:val="20"/>
          <w:szCs w:val="20"/>
        </w:rPr>
      </w:pPr>
      <w:bookmarkStart w:id="23" w:name="_Toc282602792"/>
      <w:bookmarkStart w:id="24" w:name="_Toc281401770"/>
      <w:r w:rsidRPr="00806DD1">
        <w:rPr>
          <w:rFonts w:ascii="Open Sans" w:eastAsiaTheme="majorEastAsia" w:hAnsi="Open Sans" w:cs="Open Sans"/>
          <w:b/>
          <w:color w:val="000000" w:themeColor="text1"/>
          <w:sz w:val="20"/>
          <w:szCs w:val="20"/>
        </w:rPr>
        <w:t>§ 13.</w:t>
      </w:r>
      <w:r w:rsidRPr="00806DD1">
        <w:rPr>
          <w:rFonts w:ascii="Open Sans" w:eastAsiaTheme="majorEastAsia" w:hAnsi="Open Sans" w:cs="Open Sans"/>
          <w:b/>
          <w:color w:val="000000" w:themeColor="text1"/>
          <w:sz w:val="20"/>
          <w:szCs w:val="20"/>
        </w:rPr>
        <w:br/>
        <w:t>Zmiany Umowy</w:t>
      </w:r>
      <w:bookmarkEnd w:id="23"/>
      <w:bookmarkEnd w:id="24"/>
    </w:p>
    <w:p w14:paraId="384EA8ED" w14:textId="77777777" w:rsidR="00720B28" w:rsidRPr="00806DD1" w:rsidRDefault="00720B28" w:rsidP="00F05AB6">
      <w:pPr>
        <w:numPr>
          <w:ilvl w:val="0"/>
          <w:numId w:val="2"/>
        </w:numPr>
        <w:spacing w:after="0" w:line="276" w:lineRule="auto"/>
        <w:ind w:left="357" w:hanging="357"/>
        <w:jc w:val="left"/>
        <w:rPr>
          <w:rFonts w:ascii="Open Sans" w:hAnsi="Open Sans" w:cs="Open Sans"/>
          <w:color w:val="000000" w:themeColor="text1"/>
          <w:sz w:val="20"/>
          <w:szCs w:val="20"/>
        </w:rPr>
      </w:pPr>
      <w:bookmarkStart w:id="25" w:name="_Toc282602793"/>
      <w:bookmarkStart w:id="26" w:name="_Toc281401771"/>
      <w:r w:rsidRPr="00806DD1">
        <w:rPr>
          <w:rFonts w:ascii="Open Sans" w:hAnsi="Open Sans" w:cs="Open Sans"/>
          <w:color w:val="000000" w:themeColor="text1"/>
          <w:sz w:val="20"/>
          <w:szCs w:val="20"/>
        </w:rPr>
        <w:t>Wszelkie zmiany i uzupełnienia Umowy wymagają formy pisemnej pod rygorem nieważności.</w:t>
      </w:r>
    </w:p>
    <w:p w14:paraId="3CB36C3B" w14:textId="77777777" w:rsidR="00720B28" w:rsidRPr="00806DD1" w:rsidRDefault="00720B28" w:rsidP="00F05AB6">
      <w:pPr>
        <w:numPr>
          <w:ilvl w:val="0"/>
          <w:numId w:val="3"/>
        </w:numPr>
        <w:spacing w:after="0" w:line="276" w:lineRule="auto"/>
        <w:ind w:left="357" w:hanging="357"/>
        <w:jc w:val="left"/>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Zamawiający przewiduje możliwość zmian postanowień Umowy w przypadkach, gdy:</w:t>
      </w:r>
    </w:p>
    <w:p w14:paraId="4A4BEEFF" w14:textId="77777777" w:rsidR="00B176C0" w:rsidRPr="00806DD1" w:rsidRDefault="00B176C0" w:rsidP="00F05AB6">
      <w:pPr>
        <w:numPr>
          <w:ilvl w:val="1"/>
          <w:numId w:val="3"/>
        </w:numPr>
        <w:spacing w:after="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niezbędna jest zmiana terminu realizacji Umowy w przypadku zaistnienia okoliczności lub zdarzeń uniemożliwiających realizację Umowy w wyznaczonym terminie, o ile ich powstanie nie jest lub nie było w jakikolwiek sposób zależne od Wykonawcy. Zmianie może ulec termin realizacji Umowy o okres trwania zdarzenia lub okoliczności, o których mowa powyżej, a które uniemożliwiają realizację przedmiotu Umowy zgodnie z jej treścią i w sposób należyty;</w:t>
      </w:r>
    </w:p>
    <w:p w14:paraId="5E1C8520" w14:textId="77777777" w:rsidR="00B176C0" w:rsidRPr="00806DD1" w:rsidRDefault="00B176C0" w:rsidP="00F05AB6">
      <w:pPr>
        <w:numPr>
          <w:ilvl w:val="1"/>
          <w:numId w:val="3"/>
        </w:numPr>
        <w:spacing w:after="0" w:line="276" w:lineRule="auto"/>
        <w:ind w:left="714"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w przypadku zaistnienia innych okoliczności, bez względu na ich charakter, w tym leżących po stronie Zamawiającego, skutkujących niemożliwością wykonania lub należytego wykonania przedmiotu Umowy zgodnie z jej postanowieniami, o ile ich pojawienie się nie jest lub nie było w jakikolwiek sposób zależne od Wykonawcy, w tym o charakterze prawnym, organizacyjnym, ekonomicznym, administracyjnym lub technicznym, możliwa jest uzasadniona tymi okolicznościami zmiana: </w:t>
      </w:r>
    </w:p>
    <w:p w14:paraId="072C0A53" w14:textId="6AD2DE93" w:rsidR="00B176C0" w:rsidRPr="00C9104A" w:rsidRDefault="00B176C0" w:rsidP="00C9104A">
      <w:pPr>
        <w:pStyle w:val="Akapitzlist"/>
        <w:numPr>
          <w:ilvl w:val="0"/>
          <w:numId w:val="67"/>
        </w:numPr>
        <w:spacing w:line="276" w:lineRule="auto"/>
        <w:ind w:left="1066" w:hanging="357"/>
        <w:rPr>
          <w:rFonts w:ascii="Open Sans" w:hAnsi="Open Sans" w:cs="Open Sans"/>
          <w:color w:val="000000" w:themeColor="text1"/>
          <w:sz w:val="20"/>
          <w:szCs w:val="20"/>
        </w:rPr>
      </w:pPr>
      <w:r w:rsidRPr="00C9104A">
        <w:rPr>
          <w:rFonts w:ascii="Open Sans" w:hAnsi="Open Sans" w:cs="Open Sans"/>
          <w:color w:val="000000" w:themeColor="text1"/>
          <w:sz w:val="20"/>
          <w:szCs w:val="20"/>
        </w:rPr>
        <w:t xml:space="preserve">sposobu wykonania Umowy, </w:t>
      </w:r>
    </w:p>
    <w:p w14:paraId="3F94C2A2" w14:textId="36B18FDC" w:rsidR="00B176C0" w:rsidRPr="00C9104A" w:rsidRDefault="00A5692E" w:rsidP="00C9104A">
      <w:pPr>
        <w:pStyle w:val="Akapitzlist"/>
        <w:numPr>
          <w:ilvl w:val="0"/>
          <w:numId w:val="67"/>
        </w:numPr>
        <w:spacing w:line="276" w:lineRule="auto"/>
        <w:ind w:left="1066" w:hanging="357"/>
        <w:rPr>
          <w:rFonts w:ascii="Open Sans" w:hAnsi="Open Sans" w:cs="Open Sans"/>
          <w:color w:val="000000" w:themeColor="text1"/>
          <w:sz w:val="20"/>
          <w:szCs w:val="20"/>
        </w:rPr>
      </w:pPr>
      <w:r w:rsidRPr="00C9104A">
        <w:rPr>
          <w:rFonts w:ascii="Open Sans" w:hAnsi="Open Sans" w:cs="Open Sans"/>
          <w:color w:val="000000" w:themeColor="text1"/>
          <w:sz w:val="20"/>
          <w:szCs w:val="20"/>
        </w:rPr>
        <w:t>Systemu</w:t>
      </w:r>
      <w:r w:rsidR="00B176C0" w:rsidRPr="00C9104A">
        <w:rPr>
          <w:rFonts w:ascii="Open Sans" w:hAnsi="Open Sans" w:cs="Open Sans"/>
          <w:color w:val="000000" w:themeColor="text1"/>
          <w:sz w:val="20"/>
          <w:szCs w:val="20"/>
        </w:rPr>
        <w:t xml:space="preserve"> w zakresie pozwalającym na wykonanie przedmiotu Umowy w sposób należyty,</w:t>
      </w:r>
    </w:p>
    <w:p w14:paraId="48FB8855" w14:textId="54E8B879" w:rsidR="00B176C0" w:rsidRPr="00C9104A" w:rsidRDefault="00B176C0" w:rsidP="00C9104A">
      <w:pPr>
        <w:pStyle w:val="Akapitzlist"/>
        <w:numPr>
          <w:ilvl w:val="0"/>
          <w:numId w:val="67"/>
        </w:numPr>
        <w:spacing w:line="276" w:lineRule="auto"/>
        <w:ind w:left="1066" w:hanging="357"/>
        <w:rPr>
          <w:rFonts w:ascii="Open Sans" w:hAnsi="Open Sans" w:cs="Open Sans"/>
          <w:color w:val="000000" w:themeColor="text1"/>
          <w:sz w:val="20"/>
          <w:szCs w:val="20"/>
        </w:rPr>
      </w:pPr>
      <w:r w:rsidRPr="00C9104A">
        <w:rPr>
          <w:rFonts w:ascii="Open Sans" w:hAnsi="Open Sans" w:cs="Open Sans"/>
          <w:color w:val="000000" w:themeColor="text1"/>
          <w:sz w:val="20"/>
          <w:szCs w:val="20"/>
        </w:rPr>
        <w:t>zakresu przedmiotu Umowy, w tym wyłączenia części przedmiotu Umowy,</w:t>
      </w:r>
    </w:p>
    <w:p w14:paraId="74AA09A8" w14:textId="7EF9D3B8" w:rsidR="00B176C0" w:rsidRPr="00C9104A" w:rsidRDefault="00B176C0" w:rsidP="00C9104A">
      <w:pPr>
        <w:pStyle w:val="Akapitzlist"/>
        <w:numPr>
          <w:ilvl w:val="0"/>
          <w:numId w:val="67"/>
        </w:numPr>
        <w:spacing w:after="0" w:line="276" w:lineRule="auto"/>
        <w:ind w:left="1066" w:hanging="357"/>
        <w:rPr>
          <w:rFonts w:ascii="Open Sans" w:hAnsi="Open Sans" w:cs="Open Sans"/>
          <w:color w:val="000000" w:themeColor="text1"/>
          <w:sz w:val="20"/>
          <w:szCs w:val="20"/>
        </w:rPr>
      </w:pPr>
      <w:r w:rsidRPr="00C9104A">
        <w:rPr>
          <w:rFonts w:ascii="Open Sans" w:hAnsi="Open Sans" w:cs="Open Sans"/>
          <w:color w:val="000000" w:themeColor="text1"/>
          <w:sz w:val="20"/>
          <w:szCs w:val="20"/>
        </w:rPr>
        <w:t>zmiana terminu realizacji przedmiotu Umowy odpowiednio do okresu trwania przeszkody, która uniemożliwia realizację przedmiotu Umowy, zgodnie z jej treścią i w sposób należyty.</w:t>
      </w:r>
    </w:p>
    <w:p w14:paraId="3A4157A2" w14:textId="23F77EA6" w:rsidR="00C31BF2" w:rsidRPr="00806DD1" w:rsidRDefault="00C31BF2" w:rsidP="00F05AB6">
      <w:pPr>
        <w:widowControl w:val="0"/>
        <w:numPr>
          <w:ilvl w:val="0"/>
          <w:numId w:val="23"/>
        </w:numPr>
        <w:spacing w:after="0" w:line="276" w:lineRule="auto"/>
        <w:ind w:left="357" w:hanging="357"/>
        <w:rPr>
          <w:rFonts w:ascii="Open Sans" w:eastAsia="Verdana" w:hAnsi="Open Sans" w:cs="Open Sans"/>
          <w:color w:val="000000" w:themeColor="text1"/>
          <w:sz w:val="20"/>
          <w:szCs w:val="20"/>
          <w:lang w:eastAsia="pl-PL" w:bidi="pl-PL"/>
        </w:rPr>
      </w:pPr>
      <w:r w:rsidRPr="00806DD1">
        <w:rPr>
          <w:rFonts w:ascii="Open Sans" w:eastAsia="Verdana" w:hAnsi="Open Sans" w:cs="Open Sans"/>
          <w:color w:val="000000" w:themeColor="text1"/>
          <w:sz w:val="20"/>
          <w:szCs w:val="20"/>
          <w:lang w:eastAsia="pl-PL" w:bidi="pl-PL"/>
        </w:rPr>
        <w:t>Zamawiający przewiduje dokonanie zmiany wysokości wynagrodzenia należnego Wykonawcy</w:t>
      </w:r>
      <w:r w:rsidR="00B176C0" w:rsidRPr="00806DD1">
        <w:rPr>
          <w:rFonts w:ascii="Open Sans" w:eastAsia="Verdana" w:hAnsi="Open Sans" w:cs="Open Sans"/>
          <w:color w:val="000000" w:themeColor="text1"/>
          <w:sz w:val="20"/>
          <w:szCs w:val="20"/>
          <w:lang w:eastAsia="pl-PL" w:bidi="pl-PL"/>
        </w:rPr>
        <w:t>, o którym mowa w §</w:t>
      </w:r>
      <w:r w:rsidR="00957A4E" w:rsidRPr="00806DD1">
        <w:rPr>
          <w:rFonts w:ascii="Open Sans" w:eastAsia="Verdana" w:hAnsi="Open Sans" w:cs="Open Sans"/>
          <w:color w:val="000000" w:themeColor="text1"/>
          <w:sz w:val="20"/>
          <w:szCs w:val="20"/>
          <w:lang w:eastAsia="pl-PL" w:bidi="pl-PL"/>
        </w:rPr>
        <w:t xml:space="preserve"> </w:t>
      </w:r>
      <w:r w:rsidR="00B176C0" w:rsidRPr="00806DD1">
        <w:rPr>
          <w:rFonts w:ascii="Open Sans" w:eastAsia="Verdana" w:hAnsi="Open Sans" w:cs="Open Sans"/>
          <w:color w:val="000000" w:themeColor="text1"/>
          <w:sz w:val="20"/>
          <w:szCs w:val="20"/>
          <w:lang w:eastAsia="pl-PL" w:bidi="pl-PL"/>
        </w:rPr>
        <w:t xml:space="preserve">3 ust. 1 </w:t>
      </w:r>
      <w:r w:rsidR="00957A4E" w:rsidRPr="00806DD1">
        <w:rPr>
          <w:rFonts w:ascii="Open Sans" w:eastAsia="Verdana" w:hAnsi="Open Sans" w:cs="Open Sans"/>
          <w:color w:val="000000" w:themeColor="text1"/>
          <w:sz w:val="20"/>
          <w:szCs w:val="20"/>
          <w:lang w:eastAsia="pl-PL" w:bidi="pl-PL"/>
        </w:rPr>
        <w:t>Umowy</w:t>
      </w:r>
      <w:r w:rsidRPr="00806DD1">
        <w:rPr>
          <w:rFonts w:ascii="Open Sans" w:eastAsia="Verdana" w:hAnsi="Open Sans" w:cs="Open Sans"/>
          <w:color w:val="000000" w:themeColor="text1"/>
          <w:sz w:val="20"/>
          <w:szCs w:val="20"/>
          <w:lang w:eastAsia="pl-PL" w:bidi="pl-PL"/>
        </w:rPr>
        <w:t xml:space="preserve"> każdorazowo w przypadku wystąpienia jednej z następujących okoliczności:</w:t>
      </w:r>
    </w:p>
    <w:p w14:paraId="77CBC760" w14:textId="77777777" w:rsidR="00C31BF2" w:rsidRPr="00806DD1" w:rsidRDefault="00C31BF2" w:rsidP="00F05AB6">
      <w:pPr>
        <w:pStyle w:val="Akapitzlist"/>
        <w:numPr>
          <w:ilvl w:val="0"/>
          <w:numId w:val="30"/>
        </w:numPr>
        <w:spacing w:after="0" w:line="276" w:lineRule="auto"/>
        <w:ind w:left="851" w:right="-2" w:hanging="425"/>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zmiany stawki podatku od towarów i usług</w:t>
      </w:r>
      <w:r w:rsidR="00957A4E" w:rsidRPr="00806DD1">
        <w:rPr>
          <w:rFonts w:ascii="Open Sans" w:eastAsia="Times New Roman" w:hAnsi="Open Sans" w:cs="Open Sans"/>
          <w:color w:val="000000" w:themeColor="text1"/>
          <w:sz w:val="20"/>
          <w:szCs w:val="20"/>
          <w:lang w:eastAsia="pl-PL"/>
        </w:rPr>
        <w:t xml:space="preserve"> oraz podatku akcyzowego</w:t>
      </w:r>
      <w:r w:rsidRPr="00806DD1">
        <w:rPr>
          <w:rFonts w:ascii="Open Sans" w:eastAsia="Times New Roman" w:hAnsi="Open Sans" w:cs="Open Sans"/>
          <w:color w:val="000000" w:themeColor="text1"/>
          <w:sz w:val="20"/>
          <w:szCs w:val="20"/>
          <w:lang w:eastAsia="pl-PL"/>
        </w:rPr>
        <w:t>;</w:t>
      </w:r>
    </w:p>
    <w:p w14:paraId="5FACB2CC" w14:textId="77777777" w:rsidR="00C31BF2" w:rsidRPr="00806DD1" w:rsidRDefault="00C31BF2" w:rsidP="00F05AB6">
      <w:pPr>
        <w:numPr>
          <w:ilvl w:val="0"/>
          <w:numId w:val="30"/>
        </w:numPr>
        <w:spacing w:after="0" w:line="276" w:lineRule="auto"/>
        <w:ind w:left="851" w:right="-2" w:hanging="425"/>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zmiany wysokości minimalnego wynagrodzenia za pracę albo wysokości minimalnej stawki godzinowej, ustalonych na podstawie przepisów ustawy z dnia 10 października 2002 r. o minimalnym wynagrodzeniu za pracę;</w:t>
      </w:r>
    </w:p>
    <w:p w14:paraId="7F541EF0" w14:textId="77777777" w:rsidR="00C31BF2" w:rsidRPr="00806DD1" w:rsidRDefault="00C31BF2" w:rsidP="00F05AB6">
      <w:pPr>
        <w:numPr>
          <w:ilvl w:val="0"/>
          <w:numId w:val="30"/>
        </w:numPr>
        <w:spacing w:after="0" w:line="276" w:lineRule="auto"/>
        <w:ind w:left="851" w:right="-2" w:hanging="425"/>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zmiany zasad podlegania ubezpieczeniom społecznym lub ubezpieczeniu zdrowotnemu lub wysokości stawki składki na ubezpieczenia społeczne lub zdrowotne;</w:t>
      </w:r>
    </w:p>
    <w:p w14:paraId="11532A6D" w14:textId="77777777" w:rsidR="00383FB5" w:rsidRPr="00806DD1" w:rsidRDefault="00C31BF2" w:rsidP="00F05AB6">
      <w:pPr>
        <w:numPr>
          <w:ilvl w:val="0"/>
          <w:numId w:val="30"/>
        </w:numPr>
        <w:spacing w:after="0" w:line="276" w:lineRule="auto"/>
        <w:ind w:left="851" w:right="-2" w:hanging="425"/>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zasad gromadzenia i wysokości wpłat do pracowniczych planów kapitałowych, o których mowa w ustawie z dnia 4 października 2018 r. o pracowniczych planach kapitałowych</w:t>
      </w:r>
      <w:r w:rsidR="00383FB5" w:rsidRPr="00806DD1">
        <w:rPr>
          <w:rFonts w:ascii="Open Sans" w:eastAsia="Times New Roman" w:hAnsi="Open Sans" w:cs="Open Sans"/>
          <w:color w:val="000000" w:themeColor="text1"/>
          <w:sz w:val="20"/>
          <w:szCs w:val="20"/>
          <w:lang w:eastAsia="pl-PL"/>
        </w:rPr>
        <w:t xml:space="preserve"> </w:t>
      </w:r>
    </w:p>
    <w:p w14:paraId="5933CD6E" w14:textId="14EADDFF" w:rsidR="00C31BF2" w:rsidRPr="00806DD1" w:rsidRDefault="00383FB5" w:rsidP="00F05AB6">
      <w:pPr>
        <w:spacing w:after="0" w:line="276" w:lineRule="auto"/>
        <w:ind w:left="426" w:right="-2"/>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na zasadach i w sposób określony w ust. 4 - 11, jeżeli zmiany te będą miały wpływ na koszty</w:t>
      </w:r>
      <w:r w:rsidRPr="00806DD1">
        <w:rPr>
          <w:rFonts w:ascii="Open Sans" w:eastAsia="Verdana" w:hAnsi="Open Sans" w:cs="Open Sans"/>
          <w:color w:val="000000" w:themeColor="text1"/>
          <w:sz w:val="20"/>
          <w:szCs w:val="20"/>
          <w:lang w:eastAsia="pl-PL" w:bidi="pl-PL"/>
        </w:rPr>
        <w:t xml:space="preserve"> wykonania Umowy przez Wykonawcę</w:t>
      </w:r>
    </w:p>
    <w:p w14:paraId="0B0BD96C" w14:textId="0779B946" w:rsidR="00C31BF2" w:rsidRPr="00806DD1" w:rsidRDefault="00C31BF2" w:rsidP="00F05AB6">
      <w:pPr>
        <w:pStyle w:val="Akapitzlist"/>
        <w:numPr>
          <w:ilvl w:val="0"/>
          <w:numId w:val="24"/>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Zmiana wysokości wynagrodzenia należnego Wykonawcy w przypadku zaistnienia przesłanki, o której mowa w ust. 3 pkt 1, będzie odnosić się wyłącznie do części przedmiotu Umowy </w:t>
      </w:r>
      <w:r w:rsidRPr="00806DD1">
        <w:rPr>
          <w:rFonts w:ascii="Open Sans" w:hAnsi="Open Sans" w:cs="Open Sans"/>
          <w:color w:val="000000" w:themeColor="text1"/>
          <w:sz w:val="20"/>
          <w:szCs w:val="20"/>
        </w:rPr>
        <w:lastRenderedPageBreak/>
        <w:t>pozostałej do zrealizowania, zgodnie z terminami ustalonymi Umową, po dniu wejścia w życie przepisów zmieniających stawkę podatku od towarów i usług oraz wyłącznie do części przedmiotu Umowy, do której zastosowanie znajdzie zmiana stawki podatku od towarów i usług.</w:t>
      </w:r>
    </w:p>
    <w:p w14:paraId="60A0C725" w14:textId="77777777" w:rsidR="00C31BF2" w:rsidRPr="00806DD1" w:rsidRDefault="00C31BF2" w:rsidP="00F05AB6">
      <w:pPr>
        <w:pStyle w:val="Akapitzlist"/>
        <w:numPr>
          <w:ilvl w:val="0"/>
          <w:numId w:val="24"/>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W przypadku zmiany, o której mowa w ust. 3 pkt 1, wartość wynagrodzenia netto nie zmieni się, a wartość wynagrodzenia brutto zostanie wyliczona na podstawie nowych przepisów.</w:t>
      </w:r>
    </w:p>
    <w:p w14:paraId="1304B827" w14:textId="77777777" w:rsidR="00C31BF2" w:rsidRPr="00806DD1" w:rsidRDefault="00C31BF2" w:rsidP="00F05AB6">
      <w:pPr>
        <w:pStyle w:val="Akapitzlist"/>
        <w:numPr>
          <w:ilvl w:val="0"/>
          <w:numId w:val="24"/>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Zmiana wysokości wynagrodzenia w przypadku zaistnienia przesłanki, o której mowa w ust. 3 pkt 2 - 4,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w:t>
      </w:r>
    </w:p>
    <w:p w14:paraId="37195E40" w14:textId="77777777" w:rsidR="00C31BF2" w:rsidRPr="00806DD1" w:rsidRDefault="00C31BF2" w:rsidP="00F05AB6">
      <w:pPr>
        <w:pStyle w:val="Akapitzlist"/>
        <w:numPr>
          <w:ilvl w:val="0"/>
          <w:numId w:val="24"/>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W przypadku zmiany, o której mowa w ust. 3 pkt 2, wynagrodzenie Wykonawcy ulegnie zmianie o kwotę odpowiadającą wzrostowi kosztu Wykonawcy w związku ze zwiększeniem wysokości wynagrodzeń pracowników Wykonawcy świadczących usługi do wysokości aktualnie obowiązującego minimalnego wynagrodzenia za pracę albo wysokości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pracowników Wykonawcy świadczących usługi, o których mowa w zdaniu poprzedzającym, odpowiadającej zakresowi, w jakim wykonują oni prace bezpośrednio związane z realizacją przedmiotu Umowy.</w:t>
      </w:r>
    </w:p>
    <w:p w14:paraId="63418BEC" w14:textId="77777777" w:rsidR="00C31BF2" w:rsidRPr="00806DD1" w:rsidRDefault="00C31BF2" w:rsidP="00F05AB6">
      <w:pPr>
        <w:pStyle w:val="Akapitzlist"/>
        <w:numPr>
          <w:ilvl w:val="0"/>
          <w:numId w:val="24"/>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W przypadku zmiany, o której mowa w ust. 3 pkt 3 lub 4,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usługę, o których mowa w zdaniu poprzedzającym, odpowiadającej zakresowi, w jakim wykonują oni prace bezpośrednio związane z realizacją przedmiotu Umowy.</w:t>
      </w:r>
    </w:p>
    <w:p w14:paraId="64A1D24C" w14:textId="77777777" w:rsidR="00C31BF2" w:rsidRPr="00806DD1" w:rsidRDefault="00C31BF2" w:rsidP="00F05AB6">
      <w:pPr>
        <w:pStyle w:val="Akapitzlist"/>
        <w:numPr>
          <w:ilvl w:val="0"/>
          <w:numId w:val="24"/>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W celu dokonania zmiany, o której mowa w ust. 3 pkt 2 - 4,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F0D873A" w14:textId="77777777" w:rsidR="00C31BF2" w:rsidRPr="00806DD1" w:rsidRDefault="00C31BF2" w:rsidP="00F05AB6">
      <w:pPr>
        <w:pStyle w:val="Akapitzlist"/>
        <w:numPr>
          <w:ilvl w:val="0"/>
          <w:numId w:val="24"/>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W przypadku zmian, o których mowa w ust. 3 pkt 2 - 4, jeżeli z wnioskiem występuje Wykonawca, jest on zobowiązany dołączyć do wniosku dokumenty, z których będzie wynikać, w jakim zakresie zmiany te mają wpływ na koszty wykonania Umowy, w </w:t>
      </w:r>
      <w:r w:rsidR="00F6351E" w:rsidRPr="00806DD1">
        <w:rPr>
          <w:rFonts w:ascii="Open Sans" w:hAnsi="Open Sans" w:cs="Open Sans"/>
          <w:color w:val="000000" w:themeColor="text1"/>
          <w:sz w:val="20"/>
          <w:szCs w:val="20"/>
        </w:rPr>
        <w:t>szczególności, pisemne zestawienie wynagrodzeń (zarówno przed jak i po zmianie) pracowników Wykonawcy wraz z</w:t>
      </w:r>
      <w:r w:rsidRPr="00806DD1">
        <w:rPr>
          <w:rFonts w:ascii="Open Sans" w:hAnsi="Open Sans" w:cs="Open Sans"/>
          <w:color w:val="000000" w:themeColor="text1"/>
          <w:sz w:val="20"/>
          <w:szCs w:val="20"/>
        </w:rPr>
        <w:t>:</w:t>
      </w:r>
    </w:p>
    <w:p w14:paraId="350978D7" w14:textId="77777777" w:rsidR="00C31BF2" w:rsidRPr="00806DD1" w:rsidRDefault="00C31BF2" w:rsidP="00F05AB6">
      <w:pPr>
        <w:pStyle w:val="Akapitzlist"/>
        <w:numPr>
          <w:ilvl w:val="1"/>
          <w:numId w:val="11"/>
        </w:numPr>
        <w:spacing w:after="0" w:line="276" w:lineRule="auto"/>
        <w:ind w:left="709" w:hanging="312"/>
        <w:rPr>
          <w:rFonts w:ascii="Open Sans" w:hAnsi="Open Sans" w:cs="Open Sans"/>
          <w:color w:val="000000" w:themeColor="text1"/>
          <w:sz w:val="20"/>
          <w:szCs w:val="20"/>
        </w:rPr>
      </w:pPr>
      <w:r w:rsidRPr="00806DD1">
        <w:rPr>
          <w:rFonts w:ascii="Open Sans" w:hAnsi="Open Sans" w:cs="Open Sans"/>
          <w:color w:val="000000" w:themeColor="text1"/>
          <w:sz w:val="20"/>
          <w:szCs w:val="20"/>
        </w:rPr>
        <w:t>określeniem zakresu (części etatu), w jakim wykonują oni prace bezpośrednio związane z realizacją przedmiotu Umowy oraz części wynagrodzenia odpowiadającej temu zakresowi - w przypadku zmiany, o której mowa w ust. 3 pkt 2, lub</w:t>
      </w:r>
    </w:p>
    <w:p w14:paraId="476D8F7F" w14:textId="77777777" w:rsidR="00C31BF2" w:rsidRPr="00806DD1" w:rsidRDefault="00C31BF2" w:rsidP="00F05AB6">
      <w:pPr>
        <w:pStyle w:val="Akapitzlist"/>
        <w:numPr>
          <w:ilvl w:val="1"/>
          <w:numId w:val="11"/>
        </w:numPr>
        <w:spacing w:after="0" w:line="276" w:lineRule="auto"/>
        <w:ind w:left="709" w:hanging="312"/>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kwotami składek uiszczanych do Zakładu Ubezpieczeń Społecznych/Kasy Rolniczego Ubezpieczenia Społecznego w części finansowanej przez Wykonawcę, z określeniem </w:t>
      </w:r>
      <w:r w:rsidRPr="00806DD1">
        <w:rPr>
          <w:rFonts w:ascii="Open Sans" w:hAnsi="Open Sans" w:cs="Open Sans"/>
          <w:color w:val="000000" w:themeColor="text1"/>
          <w:sz w:val="20"/>
          <w:szCs w:val="20"/>
        </w:rPr>
        <w:lastRenderedPageBreak/>
        <w:t xml:space="preserve">zakresu (części etatu), w jakim wykonują oni prace bezpośrednio związane z realizacją przedmiotu Umowy oraz części wynagrodzenia odpowiadającej temu zakresowi - w przypadku zmiany, o której mowa ust. </w:t>
      </w:r>
      <w:r w:rsidR="00F6351E" w:rsidRPr="00806DD1">
        <w:rPr>
          <w:rFonts w:ascii="Open Sans" w:hAnsi="Open Sans" w:cs="Open Sans"/>
          <w:color w:val="000000" w:themeColor="text1"/>
          <w:sz w:val="20"/>
          <w:szCs w:val="20"/>
        </w:rPr>
        <w:t>3</w:t>
      </w:r>
      <w:r w:rsidRPr="00806DD1">
        <w:rPr>
          <w:rFonts w:ascii="Open Sans" w:hAnsi="Open Sans" w:cs="Open Sans"/>
          <w:color w:val="000000" w:themeColor="text1"/>
          <w:sz w:val="20"/>
          <w:szCs w:val="20"/>
        </w:rPr>
        <w:t xml:space="preserve"> pkt 3 lub </w:t>
      </w:r>
    </w:p>
    <w:p w14:paraId="5126C83D" w14:textId="599C1377" w:rsidR="00C31BF2" w:rsidRPr="00806DD1" w:rsidRDefault="00C31BF2" w:rsidP="00F05AB6">
      <w:pPr>
        <w:pStyle w:val="Akapitzlist"/>
        <w:numPr>
          <w:ilvl w:val="1"/>
          <w:numId w:val="11"/>
        </w:numPr>
        <w:spacing w:after="0" w:line="276" w:lineRule="auto"/>
        <w:ind w:left="709" w:hanging="312"/>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kwotami wpłat do PPK dotyczących tych pracowników - w przypadku zmiany, o której mowa ust. </w:t>
      </w:r>
      <w:r w:rsidR="00F6351E" w:rsidRPr="00806DD1">
        <w:rPr>
          <w:rFonts w:ascii="Open Sans" w:hAnsi="Open Sans" w:cs="Open Sans"/>
          <w:color w:val="000000" w:themeColor="text1"/>
          <w:sz w:val="20"/>
          <w:szCs w:val="20"/>
        </w:rPr>
        <w:t>3</w:t>
      </w:r>
      <w:r w:rsidRPr="00806DD1">
        <w:rPr>
          <w:rFonts w:ascii="Open Sans" w:hAnsi="Open Sans" w:cs="Open Sans"/>
          <w:color w:val="000000" w:themeColor="text1"/>
          <w:sz w:val="20"/>
          <w:szCs w:val="20"/>
        </w:rPr>
        <w:t xml:space="preserve"> pkt 4</w:t>
      </w:r>
    </w:p>
    <w:p w14:paraId="57DCA27A" w14:textId="0AB1FA23" w:rsidR="00C31BF2" w:rsidRDefault="00C31BF2" w:rsidP="00F05AB6">
      <w:pPr>
        <w:pStyle w:val="Akapitzlist"/>
        <w:numPr>
          <w:ilvl w:val="0"/>
          <w:numId w:val="25"/>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 xml:space="preserve">W przypadku zmiany, o której mowa w ust. </w:t>
      </w:r>
      <w:r w:rsidR="00F6351E" w:rsidRPr="00806DD1">
        <w:rPr>
          <w:rFonts w:ascii="Open Sans" w:hAnsi="Open Sans" w:cs="Open Sans"/>
          <w:color w:val="000000" w:themeColor="text1"/>
          <w:sz w:val="20"/>
          <w:szCs w:val="20"/>
        </w:rPr>
        <w:t>3</w:t>
      </w:r>
      <w:r w:rsidRPr="00806DD1">
        <w:rPr>
          <w:rFonts w:ascii="Open Sans" w:hAnsi="Open Sans" w:cs="Open Sans"/>
          <w:color w:val="000000" w:themeColor="text1"/>
          <w:sz w:val="20"/>
          <w:szCs w:val="20"/>
        </w:rPr>
        <w:t xml:space="preserve"> pkt </w:t>
      </w:r>
      <w:r w:rsidR="000F2E82" w:rsidRPr="00806DD1">
        <w:rPr>
          <w:rFonts w:ascii="Open Sans" w:hAnsi="Open Sans" w:cs="Open Sans"/>
          <w:color w:val="000000" w:themeColor="text1"/>
          <w:sz w:val="20"/>
          <w:szCs w:val="20"/>
        </w:rPr>
        <w:t>2-</w:t>
      </w:r>
      <w:r w:rsidRPr="00806DD1">
        <w:rPr>
          <w:rFonts w:ascii="Open Sans" w:hAnsi="Open Sans" w:cs="Open Sans"/>
          <w:color w:val="000000" w:themeColor="text1"/>
          <w:sz w:val="20"/>
          <w:szCs w:val="20"/>
        </w:rPr>
        <w:t>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w:t>
      </w:r>
      <w:r w:rsidR="00F6351E" w:rsidRPr="00806DD1">
        <w:rPr>
          <w:rFonts w:ascii="Open Sans" w:hAnsi="Open Sans" w:cs="Open Sans"/>
          <w:color w:val="000000" w:themeColor="text1"/>
          <w:sz w:val="20"/>
          <w:szCs w:val="20"/>
        </w:rPr>
        <w:t>0</w:t>
      </w:r>
      <w:r w:rsidRPr="00806DD1">
        <w:rPr>
          <w:rFonts w:ascii="Open Sans" w:hAnsi="Open Sans" w:cs="Open Sans"/>
          <w:color w:val="000000" w:themeColor="text1"/>
          <w:sz w:val="20"/>
          <w:szCs w:val="20"/>
        </w:rPr>
        <w:t xml:space="preserve"> pkt 2</w:t>
      </w:r>
      <w:r w:rsidR="000F2E82" w:rsidRPr="00806DD1">
        <w:rPr>
          <w:rFonts w:ascii="Open Sans" w:hAnsi="Open Sans" w:cs="Open Sans"/>
          <w:color w:val="000000" w:themeColor="text1"/>
          <w:sz w:val="20"/>
          <w:szCs w:val="20"/>
        </w:rPr>
        <w:t>-4</w:t>
      </w:r>
      <w:r w:rsidRPr="00806DD1">
        <w:rPr>
          <w:rFonts w:ascii="Open Sans" w:hAnsi="Open Sans" w:cs="Open Sans"/>
          <w:color w:val="000000" w:themeColor="text1"/>
          <w:sz w:val="20"/>
          <w:szCs w:val="20"/>
        </w:rPr>
        <w:t>.</w:t>
      </w:r>
    </w:p>
    <w:p w14:paraId="53B37203" w14:textId="47B081AC" w:rsidR="00720B28" w:rsidRPr="00806DD1" w:rsidRDefault="00C31BF2" w:rsidP="00F05AB6">
      <w:pPr>
        <w:pStyle w:val="Akapitzlist"/>
        <w:numPr>
          <w:ilvl w:val="0"/>
          <w:numId w:val="25"/>
        </w:numPr>
        <w:spacing w:after="0" w:line="276" w:lineRule="auto"/>
        <w:ind w:left="357" w:hanging="357"/>
        <w:rPr>
          <w:rFonts w:ascii="Open Sans" w:hAnsi="Open Sans" w:cs="Open Sans"/>
          <w:color w:val="000000" w:themeColor="text1"/>
          <w:sz w:val="20"/>
          <w:szCs w:val="20"/>
        </w:rPr>
      </w:pPr>
      <w:r w:rsidRPr="00806DD1">
        <w:rPr>
          <w:rFonts w:ascii="Open Sans" w:hAnsi="Open Sans" w:cs="Open Sans"/>
          <w:color w:val="000000" w:themeColor="text1"/>
          <w:sz w:val="20"/>
          <w:szCs w:val="20"/>
        </w:rPr>
        <w:t>Zmiany i uzupełnienia Umowy dokonane z naruszeniem powyższych postanowień</w:t>
      </w:r>
      <w:bookmarkStart w:id="27" w:name="bookmark107"/>
      <w:r w:rsidRPr="00806DD1">
        <w:rPr>
          <w:rFonts w:ascii="Open Sans" w:hAnsi="Open Sans" w:cs="Open Sans"/>
          <w:color w:val="000000" w:themeColor="text1"/>
          <w:sz w:val="20"/>
          <w:szCs w:val="20"/>
        </w:rPr>
        <w:t xml:space="preserve"> są nieważne.</w:t>
      </w:r>
      <w:bookmarkEnd w:id="27"/>
    </w:p>
    <w:p w14:paraId="0CCD699E" w14:textId="77777777" w:rsidR="00F717AB" w:rsidRPr="00806DD1" w:rsidRDefault="00F717AB" w:rsidP="00F05AB6">
      <w:pPr>
        <w:keepNext/>
        <w:keepLines/>
        <w:spacing w:after="0" w:line="276" w:lineRule="auto"/>
        <w:contextualSpacing/>
        <w:jc w:val="center"/>
        <w:outlineLvl w:val="0"/>
        <w:rPr>
          <w:rFonts w:ascii="Open Sans" w:eastAsiaTheme="majorEastAsia" w:hAnsi="Open Sans" w:cs="Open Sans"/>
          <w:b/>
          <w:color w:val="000000" w:themeColor="text1"/>
          <w:sz w:val="20"/>
          <w:szCs w:val="20"/>
        </w:rPr>
      </w:pPr>
    </w:p>
    <w:p w14:paraId="389368E3" w14:textId="4E3A9594" w:rsidR="005F3CC7" w:rsidRPr="00806DD1" w:rsidRDefault="005F3CC7" w:rsidP="00F05AB6">
      <w:pPr>
        <w:keepNext/>
        <w:keepLines/>
        <w:spacing w:after="0" w:line="276" w:lineRule="auto"/>
        <w:contextualSpacing/>
        <w:jc w:val="center"/>
        <w:outlineLvl w:val="0"/>
        <w:rPr>
          <w:rFonts w:ascii="Open Sans" w:eastAsiaTheme="majorEastAsia" w:hAnsi="Open Sans" w:cs="Open Sans"/>
          <w:b/>
          <w:color w:val="000000" w:themeColor="text1"/>
          <w:sz w:val="20"/>
          <w:szCs w:val="20"/>
        </w:rPr>
      </w:pPr>
      <w:r w:rsidRPr="00806DD1">
        <w:rPr>
          <w:rFonts w:ascii="Open Sans" w:eastAsiaTheme="majorEastAsia" w:hAnsi="Open Sans" w:cs="Open Sans"/>
          <w:b/>
          <w:color w:val="000000" w:themeColor="text1"/>
          <w:sz w:val="20"/>
          <w:szCs w:val="20"/>
        </w:rPr>
        <w:t>§ 1</w:t>
      </w:r>
      <w:r w:rsidR="00DD204C" w:rsidRPr="00806DD1">
        <w:rPr>
          <w:rFonts w:ascii="Open Sans" w:eastAsiaTheme="majorEastAsia" w:hAnsi="Open Sans" w:cs="Open Sans"/>
          <w:b/>
          <w:color w:val="000000" w:themeColor="text1"/>
          <w:sz w:val="20"/>
          <w:szCs w:val="20"/>
        </w:rPr>
        <w:t>4</w:t>
      </w:r>
      <w:r w:rsidRPr="00806DD1">
        <w:rPr>
          <w:rFonts w:ascii="Open Sans" w:eastAsiaTheme="majorEastAsia" w:hAnsi="Open Sans" w:cs="Open Sans"/>
          <w:b/>
          <w:color w:val="000000" w:themeColor="text1"/>
          <w:sz w:val="20"/>
          <w:szCs w:val="20"/>
        </w:rPr>
        <w:t>.</w:t>
      </w:r>
      <w:r w:rsidRPr="00806DD1">
        <w:rPr>
          <w:rFonts w:ascii="Open Sans" w:eastAsiaTheme="majorEastAsia" w:hAnsi="Open Sans" w:cs="Open Sans"/>
          <w:b/>
          <w:color w:val="000000" w:themeColor="text1"/>
          <w:sz w:val="20"/>
          <w:szCs w:val="20"/>
        </w:rPr>
        <w:br/>
        <w:t>Postanowienia końcowe</w:t>
      </w:r>
      <w:bookmarkEnd w:id="25"/>
      <w:bookmarkEnd w:id="26"/>
    </w:p>
    <w:p w14:paraId="47BA4E75" w14:textId="314A614A" w:rsidR="00720B28" w:rsidRPr="00806DD1" w:rsidRDefault="00720B28" w:rsidP="00F05AB6">
      <w:pPr>
        <w:pStyle w:val="Akapitzlist"/>
        <w:numPr>
          <w:ilvl w:val="0"/>
          <w:numId w:val="64"/>
        </w:numPr>
        <w:spacing w:after="0" w:line="276" w:lineRule="auto"/>
        <w:ind w:left="357" w:hanging="357"/>
        <w:rPr>
          <w:rFonts w:ascii="Open Sans" w:hAnsi="Open Sans" w:cs="Open Sans"/>
          <w:color w:val="000000" w:themeColor="text1"/>
          <w:sz w:val="20"/>
          <w:szCs w:val="20"/>
          <w:lang w:eastAsia="pl-PL"/>
        </w:rPr>
      </w:pPr>
      <w:r w:rsidRPr="00806DD1">
        <w:rPr>
          <w:rFonts w:ascii="Open Sans" w:hAnsi="Open Sans" w:cs="Open Sans"/>
          <w:color w:val="000000" w:themeColor="text1"/>
          <w:sz w:val="20"/>
          <w:szCs w:val="20"/>
          <w:lang w:eastAsia="pl-PL"/>
        </w:rPr>
        <w:t xml:space="preserve">Wykonawca zobowiązuje się do udzielania Zamawiającemu, na jego pisemne wystąpienie, niezbędnych informacji i wyjaśnień, dotyczących realizacji Umowy niezwłocznie, nie później jednak niż w ciągu 3 Dni </w:t>
      </w:r>
      <w:r w:rsidR="00A5692E" w:rsidRPr="00806DD1">
        <w:rPr>
          <w:rFonts w:ascii="Open Sans" w:hAnsi="Open Sans" w:cs="Open Sans"/>
          <w:color w:val="000000" w:themeColor="text1"/>
          <w:sz w:val="20"/>
          <w:szCs w:val="20"/>
          <w:lang w:eastAsia="pl-PL"/>
        </w:rPr>
        <w:t>r</w:t>
      </w:r>
      <w:r w:rsidRPr="00806DD1">
        <w:rPr>
          <w:rFonts w:ascii="Open Sans" w:hAnsi="Open Sans" w:cs="Open Sans"/>
          <w:color w:val="000000" w:themeColor="text1"/>
          <w:sz w:val="20"/>
          <w:szCs w:val="20"/>
          <w:lang w:eastAsia="pl-PL"/>
        </w:rPr>
        <w:t>oboczych.</w:t>
      </w:r>
    </w:p>
    <w:p w14:paraId="5160ACCE" w14:textId="77777777" w:rsidR="00321F52" w:rsidRPr="00806DD1" w:rsidRDefault="00321F52" w:rsidP="00F05AB6">
      <w:pPr>
        <w:pStyle w:val="Akapitzlist"/>
        <w:numPr>
          <w:ilvl w:val="0"/>
          <w:numId w:val="64"/>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hAnsi="Open Sans" w:cs="Open Sans"/>
          <w:color w:val="000000" w:themeColor="text1"/>
          <w:sz w:val="20"/>
          <w:szCs w:val="20"/>
          <w:lang w:eastAsia="pl-PL"/>
        </w:rPr>
        <w:t>W sprawach nieuregulowanych Umową zastosowanie mają odpowiednie przepisy ustawy PZP, ustawy z dnia 23 kwietnia 1964 r. Kodeks cywilny, ustawy z dnia 4 lutego 1994 r. o prawie</w:t>
      </w:r>
      <w:r w:rsidRPr="00806DD1">
        <w:rPr>
          <w:rFonts w:ascii="Open Sans" w:eastAsia="Times New Roman" w:hAnsi="Open Sans" w:cs="Open Sans"/>
          <w:color w:val="000000" w:themeColor="text1"/>
          <w:sz w:val="20"/>
          <w:szCs w:val="20"/>
          <w:lang w:eastAsia="pl-PL"/>
        </w:rPr>
        <w:t xml:space="preserve"> autorskim i prawach pokrewnych.</w:t>
      </w:r>
    </w:p>
    <w:p w14:paraId="04D22D90" w14:textId="77777777" w:rsidR="00720B28" w:rsidRPr="00806DD1" w:rsidRDefault="00720B28" w:rsidP="00F05AB6">
      <w:pPr>
        <w:numPr>
          <w:ilvl w:val="0"/>
          <w:numId w:val="64"/>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 xml:space="preserve">Wykonawca nie może przenieść na osobę trzecią praw i obowiązków wynikających z Umowy, w całości lub w części. </w:t>
      </w:r>
    </w:p>
    <w:p w14:paraId="0E2A8ECF" w14:textId="77777777" w:rsidR="00720B28" w:rsidRPr="00806DD1" w:rsidRDefault="00720B28" w:rsidP="00F05AB6">
      <w:pPr>
        <w:numPr>
          <w:ilvl w:val="0"/>
          <w:numId w:val="64"/>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Umowa podlega prawu polskiemu i zgodnie z nim powinna być interpretowana.</w:t>
      </w:r>
    </w:p>
    <w:p w14:paraId="11B55619" w14:textId="77777777" w:rsidR="00720B28" w:rsidRPr="00806DD1" w:rsidRDefault="00720B28" w:rsidP="00F05AB6">
      <w:pPr>
        <w:numPr>
          <w:ilvl w:val="0"/>
          <w:numId w:val="64"/>
        </w:numPr>
        <w:spacing w:after="0" w:line="276" w:lineRule="auto"/>
        <w:ind w:left="357" w:hanging="357"/>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Sądem właściwym dla rozstrzygania sporów wynikających lub w związku z wykonywaniem postanowień Umowy jest sąd właściwy dla siedziby Zamawiającego.</w:t>
      </w:r>
    </w:p>
    <w:p w14:paraId="268AACBE" w14:textId="1004FF32" w:rsidR="00F717AB" w:rsidRPr="00806DD1" w:rsidRDefault="009D5673" w:rsidP="00F05AB6">
      <w:pPr>
        <w:pStyle w:val="Akapitzlist"/>
        <w:numPr>
          <w:ilvl w:val="0"/>
          <w:numId w:val="64"/>
        </w:numPr>
        <w:spacing w:line="276" w:lineRule="auto"/>
        <w:ind w:left="357" w:hanging="357"/>
        <w:rPr>
          <w:rFonts w:ascii="Open Sans" w:eastAsia="Times New Roman" w:hAnsi="Open Sans" w:cs="Open Sans"/>
          <w:iCs/>
          <w:color w:val="000000" w:themeColor="text1"/>
          <w:sz w:val="20"/>
          <w:szCs w:val="20"/>
          <w:lang w:eastAsia="pl-PL"/>
        </w:rPr>
      </w:pPr>
      <w:bookmarkStart w:id="28" w:name="_Hlk159416353"/>
      <w:r w:rsidRPr="00806DD1">
        <w:rPr>
          <w:rFonts w:ascii="Open Sans" w:hAnsi="Open Sans" w:cs="Open Sans"/>
          <w:iCs/>
          <w:color w:val="000000" w:themeColor="text1"/>
          <w:sz w:val="20"/>
          <w:szCs w:val="20"/>
        </w:rPr>
        <w:t>Umowa została zawarta w formie elektronicznej, w dniu podpisania przez ostatnią ze Stron</w:t>
      </w:r>
      <w:bookmarkEnd w:id="28"/>
      <w:r w:rsidR="00321F52" w:rsidRPr="00806DD1">
        <w:rPr>
          <w:rFonts w:ascii="Open Sans" w:eastAsia="Times New Roman" w:hAnsi="Open Sans" w:cs="Open Sans"/>
          <w:iCs/>
          <w:color w:val="000000" w:themeColor="text1"/>
          <w:sz w:val="20"/>
          <w:szCs w:val="20"/>
          <w:lang w:eastAsia="pl-PL"/>
        </w:rPr>
        <w:t>.</w:t>
      </w:r>
    </w:p>
    <w:p w14:paraId="4808ECEF" w14:textId="77777777" w:rsidR="000F2E82" w:rsidRPr="00806DD1" w:rsidRDefault="00720B28" w:rsidP="00F05AB6">
      <w:pPr>
        <w:pStyle w:val="Akapitzlist"/>
        <w:numPr>
          <w:ilvl w:val="0"/>
          <w:numId w:val="64"/>
        </w:numPr>
        <w:spacing w:line="276" w:lineRule="auto"/>
        <w:ind w:left="357" w:hanging="357"/>
        <w:rPr>
          <w:rFonts w:ascii="Open Sans" w:eastAsia="Times New Roman" w:hAnsi="Open Sans" w:cs="Open Sans"/>
          <w:color w:val="000000" w:themeColor="text1"/>
          <w:sz w:val="20"/>
          <w:szCs w:val="20"/>
          <w:lang w:eastAsia="pl-PL"/>
        </w:rPr>
      </w:pPr>
      <w:r w:rsidRPr="00806DD1">
        <w:rPr>
          <w:rFonts w:ascii="Open Sans" w:hAnsi="Open Sans" w:cs="Open Sans"/>
          <w:color w:val="000000" w:themeColor="text1"/>
          <w:sz w:val="20"/>
          <w:szCs w:val="20"/>
        </w:rPr>
        <w:t>Załączniki stanowiące integralną część Umowy:</w:t>
      </w:r>
    </w:p>
    <w:p w14:paraId="74C974C3" w14:textId="2206E2DF" w:rsidR="000F2E82" w:rsidRPr="00806DD1" w:rsidRDefault="005F3CC7" w:rsidP="00FE6A53">
      <w:pPr>
        <w:pStyle w:val="Akapitzlist"/>
        <w:numPr>
          <w:ilvl w:val="0"/>
          <w:numId w:val="69"/>
        </w:numPr>
        <w:spacing w:line="276" w:lineRule="auto"/>
        <w:rPr>
          <w:rFonts w:ascii="Open Sans" w:eastAsia="SimSun" w:hAnsi="Open Sans" w:cs="Open Sans"/>
          <w:color w:val="000000" w:themeColor="text1"/>
          <w:sz w:val="20"/>
          <w:szCs w:val="20"/>
          <w:lang w:eastAsia="zh-CN"/>
        </w:rPr>
      </w:pPr>
      <w:r w:rsidRPr="00806DD1">
        <w:rPr>
          <w:rFonts w:ascii="Open Sans" w:eastAsia="Times New Roman" w:hAnsi="Open Sans" w:cs="Open Sans"/>
          <w:color w:val="000000" w:themeColor="text1"/>
          <w:sz w:val="20"/>
          <w:szCs w:val="20"/>
          <w:lang w:eastAsia="x-none"/>
        </w:rPr>
        <w:t xml:space="preserve">Załącznik nr 1 – </w:t>
      </w:r>
      <w:r w:rsidR="000F4E08" w:rsidRPr="00806DD1">
        <w:rPr>
          <w:rFonts w:ascii="Open Sans" w:eastAsia="SimSun" w:hAnsi="Open Sans" w:cs="Open Sans"/>
          <w:color w:val="000000" w:themeColor="text1"/>
          <w:sz w:val="20"/>
          <w:szCs w:val="20"/>
          <w:lang w:eastAsia="zh-CN"/>
        </w:rPr>
        <w:t xml:space="preserve">Opis </w:t>
      </w:r>
      <w:r w:rsidR="003C4600" w:rsidRPr="00806DD1">
        <w:rPr>
          <w:rFonts w:ascii="Open Sans" w:eastAsia="SimSun" w:hAnsi="Open Sans" w:cs="Open Sans"/>
          <w:color w:val="000000" w:themeColor="text1"/>
          <w:sz w:val="20"/>
          <w:szCs w:val="20"/>
          <w:lang w:eastAsia="zh-CN"/>
        </w:rPr>
        <w:t>P</w:t>
      </w:r>
      <w:r w:rsidR="00A5692E" w:rsidRPr="00806DD1">
        <w:rPr>
          <w:rFonts w:ascii="Open Sans" w:eastAsia="SimSun" w:hAnsi="Open Sans" w:cs="Open Sans"/>
          <w:color w:val="000000" w:themeColor="text1"/>
          <w:sz w:val="20"/>
          <w:szCs w:val="20"/>
          <w:lang w:eastAsia="zh-CN"/>
        </w:rPr>
        <w:t xml:space="preserve">rzedmiotu </w:t>
      </w:r>
      <w:r w:rsidR="003C4600" w:rsidRPr="00806DD1">
        <w:rPr>
          <w:rFonts w:ascii="Open Sans" w:eastAsia="SimSun" w:hAnsi="Open Sans" w:cs="Open Sans"/>
          <w:color w:val="000000" w:themeColor="text1"/>
          <w:sz w:val="20"/>
          <w:szCs w:val="20"/>
          <w:lang w:eastAsia="zh-CN"/>
        </w:rPr>
        <w:t>Z</w:t>
      </w:r>
      <w:r w:rsidR="00A5692E" w:rsidRPr="00806DD1">
        <w:rPr>
          <w:rFonts w:ascii="Open Sans" w:eastAsia="SimSun" w:hAnsi="Open Sans" w:cs="Open Sans"/>
          <w:color w:val="000000" w:themeColor="text1"/>
          <w:sz w:val="20"/>
          <w:szCs w:val="20"/>
          <w:lang w:eastAsia="zh-CN"/>
        </w:rPr>
        <w:t>amówienia</w:t>
      </w:r>
      <w:r w:rsidR="001C787C">
        <w:rPr>
          <w:rFonts w:ascii="Open Sans" w:eastAsia="SimSun" w:hAnsi="Open Sans" w:cs="Open Sans"/>
          <w:color w:val="000000" w:themeColor="text1"/>
          <w:sz w:val="20"/>
          <w:szCs w:val="20"/>
          <w:lang w:eastAsia="zh-CN"/>
        </w:rPr>
        <w:t>;</w:t>
      </w:r>
    </w:p>
    <w:p w14:paraId="70AC4A54" w14:textId="7D3A5841" w:rsidR="000F2E82" w:rsidRPr="00806DD1" w:rsidRDefault="00D33242" w:rsidP="00FE6A53">
      <w:pPr>
        <w:pStyle w:val="Akapitzlist"/>
        <w:numPr>
          <w:ilvl w:val="0"/>
          <w:numId w:val="69"/>
        </w:numPr>
        <w:spacing w:line="276" w:lineRule="auto"/>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x-none"/>
        </w:rPr>
        <w:t xml:space="preserve">Załącznik nr </w:t>
      </w:r>
      <w:r w:rsidR="00A5692E" w:rsidRPr="00806DD1">
        <w:rPr>
          <w:rFonts w:ascii="Open Sans" w:eastAsia="Times New Roman" w:hAnsi="Open Sans" w:cs="Open Sans"/>
          <w:color w:val="000000" w:themeColor="text1"/>
          <w:sz w:val="20"/>
          <w:szCs w:val="20"/>
          <w:lang w:eastAsia="x-none"/>
        </w:rPr>
        <w:t>2</w:t>
      </w:r>
      <w:r w:rsidRPr="00806DD1">
        <w:rPr>
          <w:rFonts w:ascii="Open Sans" w:eastAsia="Times New Roman" w:hAnsi="Open Sans" w:cs="Open Sans"/>
          <w:color w:val="000000" w:themeColor="text1"/>
          <w:sz w:val="20"/>
          <w:szCs w:val="20"/>
          <w:lang w:eastAsia="x-none"/>
        </w:rPr>
        <w:t xml:space="preserve"> – </w:t>
      </w:r>
      <w:r w:rsidR="009D5673" w:rsidRPr="00806DD1">
        <w:rPr>
          <w:rFonts w:ascii="Open Sans" w:eastAsia="Times New Roman" w:hAnsi="Open Sans" w:cs="Open Sans"/>
          <w:color w:val="000000" w:themeColor="text1"/>
          <w:sz w:val="20"/>
          <w:szCs w:val="20"/>
          <w:lang w:eastAsia="x-none"/>
        </w:rPr>
        <w:t xml:space="preserve">Wzór </w:t>
      </w:r>
      <w:r w:rsidR="009D5673" w:rsidRPr="00806DD1">
        <w:rPr>
          <w:rFonts w:ascii="Open Sans" w:eastAsia="Times New Roman" w:hAnsi="Open Sans" w:cs="Open Sans"/>
          <w:color w:val="000000" w:themeColor="text1"/>
          <w:sz w:val="20"/>
          <w:szCs w:val="20"/>
          <w:lang w:eastAsia="pl-PL"/>
        </w:rPr>
        <w:t>Protokołu</w:t>
      </w:r>
      <w:r w:rsidR="001C787C">
        <w:rPr>
          <w:rFonts w:ascii="Open Sans" w:eastAsia="Times New Roman" w:hAnsi="Open Sans" w:cs="Open Sans"/>
          <w:color w:val="000000" w:themeColor="text1"/>
          <w:sz w:val="20"/>
          <w:szCs w:val="20"/>
          <w:lang w:eastAsia="pl-PL"/>
        </w:rPr>
        <w:t>;</w:t>
      </w:r>
    </w:p>
    <w:p w14:paraId="367DFC40" w14:textId="3274C3C4" w:rsidR="000F2E82" w:rsidRPr="00806DD1" w:rsidRDefault="00A5692E" w:rsidP="00FE6A53">
      <w:pPr>
        <w:pStyle w:val="Akapitzlist"/>
        <w:numPr>
          <w:ilvl w:val="0"/>
          <w:numId w:val="69"/>
        </w:numPr>
        <w:spacing w:line="276" w:lineRule="auto"/>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Załącznik nr 3 – Kopia ofert</w:t>
      </w:r>
      <w:r w:rsidR="00632189">
        <w:rPr>
          <w:rFonts w:ascii="Open Sans" w:eastAsia="Times New Roman" w:hAnsi="Open Sans" w:cs="Open Sans"/>
          <w:color w:val="000000" w:themeColor="text1"/>
          <w:sz w:val="20"/>
          <w:szCs w:val="20"/>
          <w:lang w:eastAsia="pl-PL"/>
        </w:rPr>
        <w:t>y</w:t>
      </w:r>
      <w:r w:rsidRPr="00806DD1">
        <w:rPr>
          <w:rFonts w:ascii="Open Sans" w:eastAsia="Times New Roman" w:hAnsi="Open Sans" w:cs="Open Sans"/>
          <w:color w:val="000000" w:themeColor="text1"/>
          <w:sz w:val="20"/>
          <w:szCs w:val="20"/>
          <w:lang w:eastAsia="pl-PL"/>
        </w:rPr>
        <w:t xml:space="preserve"> Wykonawcy</w:t>
      </w:r>
      <w:r w:rsidR="001C787C">
        <w:rPr>
          <w:rFonts w:ascii="Open Sans" w:eastAsia="Times New Roman" w:hAnsi="Open Sans" w:cs="Open Sans"/>
          <w:color w:val="000000" w:themeColor="text1"/>
          <w:sz w:val="20"/>
          <w:szCs w:val="20"/>
          <w:lang w:eastAsia="pl-PL"/>
        </w:rPr>
        <w:t>;</w:t>
      </w:r>
    </w:p>
    <w:p w14:paraId="04CD063A" w14:textId="08142592" w:rsidR="00EA5C03" w:rsidRPr="00806DD1" w:rsidRDefault="00EA5C03" w:rsidP="00FE6A53">
      <w:pPr>
        <w:pStyle w:val="Akapitzlist"/>
        <w:numPr>
          <w:ilvl w:val="0"/>
          <w:numId w:val="69"/>
        </w:numPr>
        <w:spacing w:line="276" w:lineRule="auto"/>
        <w:rPr>
          <w:rFonts w:ascii="Open Sans" w:eastAsia="Times New Roman" w:hAnsi="Open Sans" w:cs="Open Sans"/>
          <w:color w:val="000000" w:themeColor="text1"/>
          <w:sz w:val="20"/>
          <w:szCs w:val="20"/>
          <w:lang w:eastAsia="pl-PL"/>
        </w:rPr>
      </w:pPr>
      <w:r w:rsidRPr="00806DD1">
        <w:rPr>
          <w:rFonts w:ascii="Open Sans" w:eastAsia="Times New Roman" w:hAnsi="Open Sans" w:cs="Open Sans"/>
          <w:color w:val="000000" w:themeColor="text1"/>
          <w:sz w:val="20"/>
          <w:szCs w:val="20"/>
          <w:lang w:eastAsia="pl-PL"/>
        </w:rPr>
        <w:t>Załącznik nr 4 – Umowa powierzeni</w:t>
      </w:r>
      <w:r w:rsidR="00980FD1" w:rsidRPr="00806DD1">
        <w:rPr>
          <w:rFonts w:ascii="Open Sans" w:eastAsia="Times New Roman" w:hAnsi="Open Sans" w:cs="Open Sans"/>
          <w:color w:val="000000" w:themeColor="text1"/>
          <w:sz w:val="20"/>
          <w:szCs w:val="20"/>
          <w:lang w:eastAsia="pl-PL"/>
        </w:rPr>
        <w:t>a</w:t>
      </w:r>
      <w:r w:rsidRPr="00806DD1">
        <w:rPr>
          <w:rFonts w:ascii="Open Sans" w:eastAsia="Times New Roman" w:hAnsi="Open Sans" w:cs="Open Sans"/>
          <w:color w:val="000000" w:themeColor="text1"/>
          <w:sz w:val="20"/>
          <w:szCs w:val="20"/>
          <w:lang w:eastAsia="pl-PL"/>
        </w:rPr>
        <w:t xml:space="preserve"> przetwarzania danych osobowych</w:t>
      </w:r>
      <w:r w:rsidR="00980FD1" w:rsidRPr="00806DD1">
        <w:rPr>
          <w:rFonts w:ascii="Open Sans" w:eastAsia="Times New Roman" w:hAnsi="Open Sans" w:cs="Open Sans"/>
          <w:color w:val="000000" w:themeColor="text1"/>
          <w:sz w:val="20"/>
          <w:szCs w:val="20"/>
          <w:lang w:eastAsia="pl-PL"/>
        </w:rPr>
        <w:t>.</w:t>
      </w:r>
    </w:p>
    <w:p w14:paraId="4BB1D87D" w14:textId="77777777" w:rsidR="005F3CC7" w:rsidRPr="00806DD1" w:rsidRDefault="005F3CC7" w:rsidP="00F05AB6">
      <w:pPr>
        <w:widowControl w:val="0"/>
        <w:tabs>
          <w:tab w:val="left" w:pos="-142"/>
          <w:tab w:val="left" w:pos="0"/>
        </w:tabs>
        <w:suppressAutoHyphens/>
        <w:autoSpaceDE w:val="0"/>
        <w:autoSpaceDN w:val="0"/>
        <w:adjustRightInd w:val="0"/>
        <w:spacing w:after="0" w:line="276" w:lineRule="auto"/>
        <w:rPr>
          <w:rFonts w:ascii="Open Sans" w:eastAsia="SimSun" w:hAnsi="Open Sans" w:cs="Open Sans"/>
          <w:color w:val="000000" w:themeColor="text1"/>
          <w:sz w:val="20"/>
          <w:szCs w:val="20"/>
          <w:lang w:eastAsia="zh-CN"/>
        </w:rPr>
      </w:pPr>
    </w:p>
    <w:tbl>
      <w:tblPr>
        <w:tblW w:w="8896" w:type="dxa"/>
        <w:tblLook w:val="04A0" w:firstRow="1" w:lastRow="0" w:firstColumn="1" w:lastColumn="0" w:noHBand="0" w:noVBand="1"/>
      </w:tblPr>
      <w:tblGrid>
        <w:gridCol w:w="4288"/>
        <w:gridCol w:w="4608"/>
      </w:tblGrid>
      <w:tr w:rsidR="00491286" w:rsidRPr="00FD6B09" w14:paraId="687B1A6C" w14:textId="77777777" w:rsidTr="00491286">
        <w:trPr>
          <w:trHeight w:val="517"/>
        </w:trPr>
        <w:tc>
          <w:tcPr>
            <w:tcW w:w="4288" w:type="dxa"/>
            <w:shd w:val="clear" w:color="auto" w:fill="auto"/>
            <w:vAlign w:val="center"/>
          </w:tcPr>
          <w:p w14:paraId="06FF167D" w14:textId="77777777" w:rsidR="005F3CC7" w:rsidRPr="00806DD1" w:rsidRDefault="005F3CC7" w:rsidP="00F05AB6">
            <w:pPr>
              <w:spacing w:after="0" w:line="276" w:lineRule="auto"/>
              <w:rPr>
                <w:rFonts w:ascii="Open Sans" w:hAnsi="Open Sans" w:cs="Open Sans"/>
                <w:color w:val="000000" w:themeColor="text1"/>
                <w:sz w:val="20"/>
                <w:szCs w:val="20"/>
              </w:rPr>
            </w:pPr>
          </w:p>
        </w:tc>
        <w:tc>
          <w:tcPr>
            <w:tcW w:w="4608" w:type="dxa"/>
            <w:shd w:val="clear" w:color="auto" w:fill="auto"/>
            <w:vAlign w:val="center"/>
          </w:tcPr>
          <w:p w14:paraId="030E6F83" w14:textId="77777777" w:rsidR="005F3CC7" w:rsidRPr="00806DD1" w:rsidRDefault="005F3CC7" w:rsidP="00F05AB6">
            <w:pPr>
              <w:spacing w:after="0" w:line="276" w:lineRule="auto"/>
              <w:jc w:val="center"/>
              <w:rPr>
                <w:rFonts w:ascii="Open Sans" w:hAnsi="Open Sans" w:cs="Open Sans"/>
                <w:bCs/>
                <w:color w:val="000000" w:themeColor="text1"/>
                <w:sz w:val="20"/>
                <w:szCs w:val="20"/>
              </w:rPr>
            </w:pPr>
          </w:p>
          <w:p w14:paraId="5BD8B91C" w14:textId="77777777" w:rsidR="005F3CC7" w:rsidRPr="00806DD1" w:rsidRDefault="005F3CC7" w:rsidP="00F05AB6">
            <w:pPr>
              <w:spacing w:after="0" w:line="276" w:lineRule="auto"/>
              <w:jc w:val="center"/>
              <w:rPr>
                <w:rFonts w:ascii="Open Sans" w:hAnsi="Open Sans" w:cs="Open Sans"/>
                <w:bCs/>
                <w:color w:val="000000" w:themeColor="text1"/>
                <w:sz w:val="20"/>
                <w:szCs w:val="20"/>
              </w:rPr>
            </w:pPr>
          </w:p>
          <w:p w14:paraId="2442586E" w14:textId="77777777" w:rsidR="005F3CC7" w:rsidRPr="00806DD1" w:rsidRDefault="005F3CC7" w:rsidP="00F05AB6">
            <w:pPr>
              <w:spacing w:after="0" w:line="276" w:lineRule="auto"/>
              <w:jc w:val="center"/>
              <w:rPr>
                <w:rFonts w:ascii="Open Sans" w:hAnsi="Open Sans" w:cs="Open Sans"/>
                <w:bCs/>
                <w:color w:val="000000" w:themeColor="text1"/>
                <w:sz w:val="20"/>
                <w:szCs w:val="20"/>
              </w:rPr>
            </w:pPr>
          </w:p>
          <w:p w14:paraId="20474051" w14:textId="77777777" w:rsidR="005F3CC7" w:rsidRPr="00806DD1" w:rsidRDefault="005F3CC7" w:rsidP="00F05AB6">
            <w:pPr>
              <w:spacing w:after="0" w:line="276" w:lineRule="auto"/>
              <w:jc w:val="center"/>
              <w:rPr>
                <w:rFonts w:ascii="Open Sans" w:hAnsi="Open Sans" w:cs="Open Sans"/>
                <w:bCs/>
                <w:color w:val="000000" w:themeColor="text1"/>
                <w:sz w:val="20"/>
                <w:szCs w:val="20"/>
              </w:rPr>
            </w:pPr>
          </w:p>
        </w:tc>
      </w:tr>
      <w:tr w:rsidR="00491286" w:rsidRPr="00FD6B09" w14:paraId="59E0DFA4" w14:textId="77777777" w:rsidTr="00491286">
        <w:trPr>
          <w:trHeight w:val="36"/>
        </w:trPr>
        <w:tc>
          <w:tcPr>
            <w:tcW w:w="4288" w:type="dxa"/>
            <w:shd w:val="clear" w:color="auto" w:fill="auto"/>
            <w:vAlign w:val="bottom"/>
          </w:tcPr>
          <w:p w14:paraId="55B18783" w14:textId="77777777" w:rsidR="005F3CC7" w:rsidRPr="00806DD1" w:rsidRDefault="005F3CC7" w:rsidP="00F05AB6">
            <w:pPr>
              <w:spacing w:after="0" w:line="276" w:lineRule="auto"/>
              <w:jc w:val="center"/>
              <w:rPr>
                <w:rFonts w:ascii="Open Sans" w:hAnsi="Open Sans" w:cs="Open Sans"/>
                <w:color w:val="000000" w:themeColor="text1"/>
                <w:sz w:val="20"/>
                <w:szCs w:val="20"/>
              </w:rPr>
            </w:pPr>
            <w:r w:rsidRPr="00806DD1">
              <w:rPr>
                <w:rFonts w:ascii="Open Sans" w:hAnsi="Open Sans" w:cs="Open Sans"/>
                <w:color w:val="000000" w:themeColor="text1"/>
                <w:sz w:val="20"/>
                <w:szCs w:val="20"/>
              </w:rPr>
              <w:t>……………………………………….</w:t>
            </w:r>
          </w:p>
        </w:tc>
        <w:tc>
          <w:tcPr>
            <w:tcW w:w="4608" w:type="dxa"/>
            <w:shd w:val="clear" w:color="auto" w:fill="auto"/>
            <w:vAlign w:val="bottom"/>
          </w:tcPr>
          <w:p w14:paraId="16A8841C" w14:textId="77777777" w:rsidR="005F3CC7" w:rsidRPr="00806DD1" w:rsidRDefault="005F3CC7" w:rsidP="00F05AB6">
            <w:pPr>
              <w:spacing w:after="0" w:line="276" w:lineRule="auto"/>
              <w:jc w:val="center"/>
              <w:rPr>
                <w:rFonts w:ascii="Open Sans" w:hAnsi="Open Sans" w:cs="Open Sans"/>
                <w:color w:val="000000" w:themeColor="text1"/>
                <w:sz w:val="20"/>
                <w:szCs w:val="20"/>
              </w:rPr>
            </w:pPr>
            <w:r w:rsidRPr="00806DD1">
              <w:rPr>
                <w:rFonts w:ascii="Open Sans" w:hAnsi="Open Sans" w:cs="Open Sans"/>
                <w:color w:val="000000" w:themeColor="text1"/>
                <w:sz w:val="20"/>
                <w:szCs w:val="20"/>
              </w:rPr>
              <w:t>……………………………………….</w:t>
            </w:r>
          </w:p>
        </w:tc>
      </w:tr>
      <w:tr w:rsidR="00491286" w:rsidRPr="00FD6B09" w14:paraId="75463C10" w14:textId="77777777" w:rsidTr="00491286">
        <w:trPr>
          <w:trHeight w:val="36"/>
        </w:trPr>
        <w:tc>
          <w:tcPr>
            <w:tcW w:w="4288" w:type="dxa"/>
            <w:shd w:val="clear" w:color="auto" w:fill="auto"/>
            <w:vAlign w:val="center"/>
          </w:tcPr>
          <w:p w14:paraId="22F07CA2" w14:textId="77777777" w:rsidR="005F3CC7" w:rsidRPr="00806DD1" w:rsidRDefault="005F3CC7" w:rsidP="00F05AB6">
            <w:pPr>
              <w:spacing w:after="0" w:line="276" w:lineRule="auto"/>
              <w:jc w:val="center"/>
              <w:rPr>
                <w:rFonts w:ascii="Open Sans" w:hAnsi="Open Sans" w:cs="Open Sans"/>
                <w:color w:val="000000" w:themeColor="text1"/>
                <w:sz w:val="20"/>
                <w:szCs w:val="20"/>
              </w:rPr>
            </w:pPr>
            <w:r w:rsidRPr="00806DD1">
              <w:rPr>
                <w:rFonts w:ascii="Open Sans" w:hAnsi="Open Sans" w:cs="Open Sans"/>
                <w:color w:val="000000" w:themeColor="text1"/>
                <w:sz w:val="20"/>
                <w:szCs w:val="20"/>
              </w:rPr>
              <w:t>(data i podpis Zamawiającego )</w:t>
            </w:r>
          </w:p>
        </w:tc>
        <w:tc>
          <w:tcPr>
            <w:tcW w:w="4608" w:type="dxa"/>
            <w:shd w:val="clear" w:color="auto" w:fill="auto"/>
            <w:vAlign w:val="center"/>
          </w:tcPr>
          <w:p w14:paraId="7EEA1576" w14:textId="77777777" w:rsidR="005F3CC7" w:rsidRPr="00806DD1" w:rsidRDefault="005F3CC7" w:rsidP="00F05AB6">
            <w:pPr>
              <w:spacing w:after="0" w:line="276" w:lineRule="auto"/>
              <w:jc w:val="center"/>
              <w:rPr>
                <w:rFonts w:ascii="Open Sans" w:hAnsi="Open Sans" w:cs="Open Sans"/>
                <w:color w:val="000000" w:themeColor="text1"/>
                <w:sz w:val="20"/>
                <w:szCs w:val="20"/>
              </w:rPr>
            </w:pPr>
            <w:r w:rsidRPr="00806DD1">
              <w:rPr>
                <w:rFonts w:ascii="Open Sans" w:hAnsi="Open Sans" w:cs="Open Sans"/>
                <w:color w:val="000000" w:themeColor="text1"/>
                <w:sz w:val="20"/>
                <w:szCs w:val="20"/>
              </w:rPr>
              <w:t>(data i podpis Wykonawcy)</w:t>
            </w:r>
          </w:p>
        </w:tc>
      </w:tr>
    </w:tbl>
    <w:p w14:paraId="078598DC" w14:textId="6D2E5C3D" w:rsidR="005A47BC" w:rsidRPr="00806DD1" w:rsidRDefault="005A47BC" w:rsidP="00F05AB6">
      <w:pPr>
        <w:spacing w:after="200" w:line="276" w:lineRule="auto"/>
        <w:jc w:val="left"/>
        <w:rPr>
          <w:rFonts w:ascii="Open Sans" w:hAnsi="Open Sans" w:cs="Open Sans"/>
          <w:b/>
          <w:color w:val="000000" w:themeColor="text1"/>
          <w:sz w:val="20"/>
          <w:szCs w:val="20"/>
        </w:rPr>
      </w:pPr>
    </w:p>
    <w:sectPr w:rsidR="005A47BC" w:rsidRPr="00806DD1" w:rsidSect="000F4E08">
      <w:headerReference w:type="default" r:id="rId8"/>
      <w:footerReference w:type="default" r:id="rId9"/>
      <w:pgSz w:w="11906" w:h="16838"/>
      <w:pgMar w:top="958" w:right="1418" w:bottom="1418"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BE82D" w14:textId="77777777" w:rsidR="00EC2C5B" w:rsidRDefault="00EC2C5B" w:rsidP="005F3CC7">
      <w:pPr>
        <w:spacing w:after="0"/>
      </w:pPr>
      <w:r>
        <w:separator/>
      </w:r>
    </w:p>
  </w:endnote>
  <w:endnote w:type="continuationSeparator" w:id="0">
    <w:p w14:paraId="1C732D33" w14:textId="77777777" w:rsidR="00EC2C5B" w:rsidRDefault="00EC2C5B" w:rsidP="005F3C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007353"/>
      <w:docPartObj>
        <w:docPartGallery w:val="Page Numbers (Bottom of Page)"/>
        <w:docPartUnique/>
      </w:docPartObj>
    </w:sdtPr>
    <w:sdtEndPr>
      <w:rPr>
        <w:rFonts w:ascii="Open Sans" w:hAnsi="Open Sans" w:cs="Open Sans"/>
        <w:sz w:val="20"/>
        <w:szCs w:val="20"/>
      </w:rPr>
    </w:sdtEndPr>
    <w:sdtContent>
      <w:p w14:paraId="27949BEC" w14:textId="0E4D3C5C" w:rsidR="002B3541" w:rsidRPr="00FE6A53" w:rsidRDefault="002B3541" w:rsidP="00FE6A53">
        <w:pPr>
          <w:pStyle w:val="Stopka"/>
          <w:jc w:val="center"/>
          <w:rPr>
            <w:rFonts w:ascii="Open Sans" w:hAnsi="Open Sans" w:cs="Open Sans"/>
            <w:sz w:val="20"/>
            <w:szCs w:val="20"/>
          </w:rPr>
        </w:pPr>
        <w:r w:rsidRPr="00FE6A53">
          <w:rPr>
            <w:rFonts w:ascii="Open Sans" w:hAnsi="Open Sans" w:cs="Open Sans"/>
            <w:sz w:val="20"/>
            <w:szCs w:val="20"/>
          </w:rPr>
          <w:fldChar w:fldCharType="begin"/>
        </w:r>
        <w:r w:rsidRPr="00FE6A53">
          <w:rPr>
            <w:rFonts w:ascii="Open Sans" w:hAnsi="Open Sans" w:cs="Open Sans"/>
            <w:sz w:val="20"/>
            <w:szCs w:val="20"/>
          </w:rPr>
          <w:instrText>PAGE   \* MERGEFORMAT</w:instrText>
        </w:r>
        <w:r w:rsidRPr="00FE6A53">
          <w:rPr>
            <w:rFonts w:ascii="Open Sans" w:hAnsi="Open Sans" w:cs="Open Sans"/>
            <w:sz w:val="20"/>
            <w:szCs w:val="20"/>
          </w:rPr>
          <w:fldChar w:fldCharType="separate"/>
        </w:r>
        <w:r w:rsidRPr="00FE6A53">
          <w:rPr>
            <w:rFonts w:ascii="Open Sans" w:hAnsi="Open Sans" w:cs="Open Sans"/>
            <w:sz w:val="20"/>
            <w:szCs w:val="20"/>
          </w:rPr>
          <w:t>2</w:t>
        </w:r>
        <w:r w:rsidRPr="00FE6A53">
          <w:rPr>
            <w:rFonts w:ascii="Open Sans" w:hAnsi="Open Sans" w:cs="Open Sans"/>
            <w:sz w:val="20"/>
            <w:szCs w:val="20"/>
          </w:rPr>
          <w:fldChar w:fldCharType="end"/>
        </w:r>
      </w:p>
    </w:sdtContent>
  </w:sdt>
  <w:p w14:paraId="2B9C4E55" w14:textId="77777777" w:rsidR="002B3541" w:rsidRDefault="002B35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82BD1" w14:textId="77777777" w:rsidR="00EC2C5B" w:rsidRDefault="00EC2C5B" w:rsidP="005F3CC7">
      <w:pPr>
        <w:spacing w:after="0"/>
      </w:pPr>
      <w:r>
        <w:separator/>
      </w:r>
    </w:p>
  </w:footnote>
  <w:footnote w:type="continuationSeparator" w:id="0">
    <w:p w14:paraId="3808AFF5" w14:textId="77777777" w:rsidR="00EC2C5B" w:rsidRDefault="00EC2C5B" w:rsidP="005F3CC7">
      <w:pPr>
        <w:spacing w:after="0"/>
      </w:pPr>
      <w:r>
        <w:continuationSeparator/>
      </w:r>
    </w:p>
  </w:footnote>
  <w:footnote w:id="1">
    <w:p w14:paraId="25876CA7" w14:textId="50F7E873" w:rsidR="00737056" w:rsidRPr="00737056" w:rsidRDefault="00737056" w:rsidP="00737056">
      <w:pPr>
        <w:rPr>
          <w:rFonts w:ascii="Open Sans" w:eastAsiaTheme="minorHAnsi" w:hAnsi="Open Sans" w:cs="Open Sans"/>
          <w:i/>
          <w:iCs/>
          <w:sz w:val="16"/>
          <w:szCs w:val="16"/>
          <w:lang w:eastAsia="x-none"/>
        </w:rPr>
      </w:pPr>
      <w:r>
        <w:rPr>
          <w:rStyle w:val="Odwoanieprzypisudolnego"/>
        </w:rPr>
        <w:footnoteRef/>
      </w:r>
      <w:r>
        <w:t xml:space="preserve"> </w:t>
      </w:r>
      <w:r w:rsidRPr="00737056">
        <w:rPr>
          <w:rFonts w:ascii="Open Sans" w:hAnsi="Open Sans" w:cs="Open Sans"/>
          <w:i/>
          <w:iCs/>
          <w:sz w:val="16"/>
          <w:szCs w:val="16"/>
          <w:lang w:eastAsia="x-none"/>
        </w:rPr>
        <w:t>W przypadku zawarcia umowy po 01.03.2026 r.</w:t>
      </w:r>
      <w:r>
        <w:rPr>
          <w:rFonts w:ascii="Open Sans" w:hAnsi="Open Sans" w:cs="Open Sans"/>
          <w:i/>
          <w:iCs/>
          <w:sz w:val="16"/>
          <w:szCs w:val="16"/>
          <w:lang w:eastAsia="x-none"/>
        </w:rPr>
        <w:t xml:space="preserve"> </w:t>
      </w:r>
      <w:r w:rsidRPr="00737056">
        <w:rPr>
          <w:rFonts w:ascii="Open Sans" w:hAnsi="Open Sans" w:cs="Open Sans"/>
          <w:i/>
          <w:iCs/>
          <w:sz w:val="16"/>
          <w:szCs w:val="16"/>
          <w:lang w:eastAsia="x-none"/>
        </w:rPr>
        <w:t>jeżeli wysokość ostatniej płatności obejmuje okres krótszy niż okres rozliczeniowy wynoszący 4 miesiące, kwota tej płatności ulega proporcjonalnemu zmniejszeniu, odpowiednio do faktycznej długości okresu, którego dotyczy, z zastrzeżeniem ust. 3.</w:t>
      </w:r>
    </w:p>
    <w:p w14:paraId="27E452A5" w14:textId="5760056E" w:rsidR="00737056" w:rsidRDefault="0073705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5660" w14:textId="0E8FC772" w:rsidR="009C6272" w:rsidRPr="00F05AB6" w:rsidRDefault="009C6272" w:rsidP="009C6272">
    <w:pPr>
      <w:pStyle w:val="Nagwek"/>
      <w:jc w:val="right"/>
      <w:rPr>
        <w:rFonts w:ascii="Open Sans" w:hAnsi="Open Sans" w:cs="Open Sans"/>
        <w:sz w:val="20"/>
        <w:szCs w:val="20"/>
      </w:rPr>
    </w:pPr>
    <w:r w:rsidRPr="00F05AB6">
      <w:rPr>
        <w:rFonts w:ascii="Open Sans" w:hAnsi="Open Sans" w:cs="Open Sans"/>
        <w:sz w:val="20"/>
        <w:szCs w:val="20"/>
      </w:rPr>
      <w:t xml:space="preserve">Załącznik nr </w:t>
    </w:r>
    <w:r w:rsidR="002420A3" w:rsidRPr="00F05AB6">
      <w:rPr>
        <w:rFonts w:ascii="Open Sans" w:hAnsi="Open Sans" w:cs="Open Sans"/>
        <w:sz w:val="20"/>
        <w:szCs w:val="20"/>
      </w:rPr>
      <w:t>2</w:t>
    </w:r>
    <w:r w:rsidR="00E3233A">
      <w:rPr>
        <w:rFonts w:ascii="Open Sans" w:hAnsi="Open Sans" w:cs="Open Sans"/>
        <w:sz w:val="20"/>
        <w:szCs w:val="20"/>
      </w:rPr>
      <w:t>a</w:t>
    </w:r>
    <w:r w:rsidRPr="00F05AB6">
      <w:rPr>
        <w:rFonts w:ascii="Open Sans" w:hAnsi="Open Sans" w:cs="Open Sans"/>
        <w:sz w:val="20"/>
        <w:szCs w:val="20"/>
      </w:rPr>
      <w:t xml:space="preserve"> do </w:t>
    </w:r>
    <w:r w:rsidR="00E3233A">
      <w:rPr>
        <w:rFonts w:ascii="Open Sans" w:hAnsi="Open Sans" w:cs="Open Sans"/>
        <w:sz w:val="20"/>
        <w:szCs w:val="20"/>
      </w:rPr>
      <w:t>SWZ</w:t>
    </w:r>
    <w:r w:rsidR="00CC04C9" w:rsidRPr="00F05AB6">
      <w:rPr>
        <w:rFonts w:ascii="Open Sans" w:hAnsi="Open Sans" w:cs="Open Sans"/>
        <w:sz w:val="20"/>
        <w:szCs w:val="20"/>
      </w:rPr>
      <w:t xml:space="preserve"> (cz. 1 postępowania)</w:t>
    </w:r>
  </w:p>
  <w:p w14:paraId="48630156" w14:textId="77777777" w:rsidR="009C6272" w:rsidRDefault="009C62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24F9"/>
    <w:multiLevelType w:val="hybridMultilevel"/>
    <w:tmpl w:val="90D81D0C"/>
    <w:lvl w:ilvl="0" w:tplc="BB4E141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E97FBD"/>
    <w:multiLevelType w:val="multilevel"/>
    <w:tmpl w:val="AE1051D2"/>
    <w:name w:val="WWNum152"/>
    <w:lvl w:ilvl="0">
      <w:start w:val="3"/>
      <w:numFmt w:val="decimal"/>
      <w:lvlText w:val="%1."/>
      <w:lvlJc w:val="left"/>
      <w:pPr>
        <w:tabs>
          <w:tab w:val="num" w:pos="-786"/>
        </w:tabs>
        <w:ind w:left="360" w:hanging="360"/>
      </w:pPr>
      <w:rPr>
        <w:rFonts w:hint="default"/>
      </w:rPr>
    </w:lvl>
    <w:lvl w:ilvl="1">
      <w:start w:val="3"/>
      <w:numFmt w:val="decimal"/>
      <w:lvlText w:val="%2."/>
      <w:lvlJc w:val="left"/>
      <w:pPr>
        <w:tabs>
          <w:tab w:val="num" w:pos="-786"/>
        </w:tabs>
        <w:ind w:left="1080" w:hanging="360"/>
      </w:pPr>
      <w:rPr>
        <w:rFonts w:hint="default"/>
      </w:rPr>
    </w:lvl>
    <w:lvl w:ilvl="2">
      <w:start w:val="1"/>
      <w:numFmt w:val="lowerRoman"/>
      <w:lvlText w:val="%3."/>
      <w:lvlJc w:val="right"/>
      <w:pPr>
        <w:tabs>
          <w:tab w:val="num" w:pos="-786"/>
        </w:tabs>
        <w:ind w:left="1800" w:hanging="180"/>
      </w:pPr>
      <w:rPr>
        <w:rFonts w:hint="default"/>
      </w:rPr>
    </w:lvl>
    <w:lvl w:ilvl="3">
      <w:start w:val="1"/>
      <w:numFmt w:val="decimal"/>
      <w:lvlText w:val="%4."/>
      <w:lvlJc w:val="left"/>
      <w:pPr>
        <w:tabs>
          <w:tab w:val="num" w:pos="-786"/>
        </w:tabs>
        <w:ind w:left="2520" w:hanging="360"/>
      </w:pPr>
      <w:rPr>
        <w:rFonts w:hint="default"/>
      </w:rPr>
    </w:lvl>
    <w:lvl w:ilvl="4">
      <w:start w:val="1"/>
      <w:numFmt w:val="lowerLetter"/>
      <w:lvlText w:val="%5."/>
      <w:lvlJc w:val="left"/>
      <w:pPr>
        <w:tabs>
          <w:tab w:val="num" w:pos="-786"/>
        </w:tabs>
        <w:ind w:left="3240" w:hanging="360"/>
      </w:pPr>
      <w:rPr>
        <w:rFonts w:hint="default"/>
      </w:rPr>
    </w:lvl>
    <w:lvl w:ilvl="5">
      <w:start w:val="1"/>
      <w:numFmt w:val="lowerRoman"/>
      <w:lvlText w:val="%6."/>
      <w:lvlJc w:val="right"/>
      <w:pPr>
        <w:tabs>
          <w:tab w:val="num" w:pos="-786"/>
        </w:tabs>
        <w:ind w:left="3960" w:hanging="180"/>
      </w:pPr>
      <w:rPr>
        <w:rFonts w:hint="default"/>
      </w:rPr>
    </w:lvl>
    <w:lvl w:ilvl="6">
      <w:start w:val="1"/>
      <w:numFmt w:val="decimal"/>
      <w:lvlText w:val="%7."/>
      <w:lvlJc w:val="left"/>
      <w:pPr>
        <w:tabs>
          <w:tab w:val="num" w:pos="-786"/>
        </w:tabs>
        <w:ind w:left="4680" w:hanging="360"/>
      </w:pPr>
      <w:rPr>
        <w:rFonts w:hint="default"/>
      </w:rPr>
    </w:lvl>
    <w:lvl w:ilvl="7">
      <w:start w:val="1"/>
      <w:numFmt w:val="lowerLetter"/>
      <w:lvlText w:val="%8."/>
      <w:lvlJc w:val="left"/>
      <w:pPr>
        <w:tabs>
          <w:tab w:val="num" w:pos="-786"/>
        </w:tabs>
        <w:ind w:left="5400" w:hanging="360"/>
      </w:pPr>
      <w:rPr>
        <w:rFonts w:hint="default"/>
      </w:rPr>
    </w:lvl>
    <w:lvl w:ilvl="8">
      <w:start w:val="1"/>
      <w:numFmt w:val="lowerRoman"/>
      <w:lvlText w:val="%9."/>
      <w:lvlJc w:val="right"/>
      <w:pPr>
        <w:tabs>
          <w:tab w:val="num" w:pos="-786"/>
        </w:tabs>
        <w:ind w:left="6120" w:hanging="180"/>
      </w:pPr>
      <w:rPr>
        <w:rFonts w:hint="default"/>
      </w:rPr>
    </w:lvl>
  </w:abstractNum>
  <w:abstractNum w:abstractNumId="2" w15:restartNumberingAfterBreak="0">
    <w:nsid w:val="02F64230"/>
    <w:multiLevelType w:val="hybridMultilevel"/>
    <w:tmpl w:val="5F3019D4"/>
    <w:lvl w:ilvl="0" w:tplc="A4C211CE">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C60297"/>
    <w:multiLevelType w:val="hybridMultilevel"/>
    <w:tmpl w:val="BED4439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4BF66B2A">
      <w:start w:val="6"/>
      <w:numFmt w:val="decimal"/>
      <w:lvlText w:val="%4."/>
      <w:lvlJc w:val="left"/>
      <w:pPr>
        <w:ind w:left="3022" w:hanging="360"/>
      </w:pPr>
      <w:rPr>
        <w:rFonts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4711F3B"/>
    <w:multiLevelType w:val="hybridMultilevel"/>
    <w:tmpl w:val="98BAB9F4"/>
    <w:lvl w:ilvl="0" w:tplc="F8D6F59C">
      <w:start w:val="1"/>
      <w:numFmt w:val="decimal"/>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C0811"/>
    <w:multiLevelType w:val="hybridMultilevel"/>
    <w:tmpl w:val="511CF1C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54600ED"/>
    <w:multiLevelType w:val="multilevel"/>
    <w:tmpl w:val="D62865C2"/>
    <w:lvl w:ilvl="0">
      <w:start w:val="1"/>
      <w:numFmt w:val="decimal"/>
      <w:lvlText w:val="%1."/>
      <w:lvlJc w:val="left"/>
      <w:pPr>
        <w:tabs>
          <w:tab w:val="num" w:pos="0"/>
        </w:tabs>
        <w:ind w:left="397" w:hanging="397"/>
      </w:pPr>
    </w:lvl>
    <w:lvl w:ilvl="1">
      <w:start w:val="1"/>
      <w:numFmt w:val="decimal"/>
      <w:lvlText w:val="%1.%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A213547"/>
    <w:multiLevelType w:val="hybridMultilevel"/>
    <w:tmpl w:val="3BBAD8E0"/>
    <w:lvl w:ilvl="0" w:tplc="813AF622">
      <w:start w:val="1"/>
      <w:numFmt w:val="decimal"/>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56263"/>
    <w:multiLevelType w:val="hybridMultilevel"/>
    <w:tmpl w:val="786EB00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 w15:restartNumberingAfterBreak="0">
    <w:nsid w:val="0E9B03B9"/>
    <w:multiLevelType w:val="multilevel"/>
    <w:tmpl w:val="0BE83724"/>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10A00EA9"/>
    <w:multiLevelType w:val="hybridMultilevel"/>
    <w:tmpl w:val="AC52677A"/>
    <w:lvl w:ilvl="0" w:tplc="0415000F">
      <w:start w:val="1"/>
      <w:numFmt w:val="decimal"/>
      <w:lvlText w:val="%1."/>
      <w:lvlJc w:val="left"/>
      <w:pPr>
        <w:ind w:left="360" w:hanging="360"/>
      </w:pPr>
    </w:lvl>
    <w:lvl w:ilvl="1" w:tplc="F8380758">
      <w:start w:val="1"/>
      <w:numFmt w:val="decimal"/>
      <w:lvlText w:val="%2)"/>
      <w:lvlJc w:val="left"/>
      <w:pPr>
        <w:ind w:left="2505" w:hanging="705"/>
      </w:pPr>
      <w:rPr>
        <w:rFonts w:hint="default"/>
      </w:rPr>
    </w:lvl>
    <w:lvl w:ilvl="2" w:tplc="3CACF36E">
      <w:start w:val="1"/>
      <w:numFmt w:val="lowerLetter"/>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0CB6E0B"/>
    <w:multiLevelType w:val="hybridMultilevel"/>
    <w:tmpl w:val="9F948ACC"/>
    <w:lvl w:ilvl="0" w:tplc="7E7E3020">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16FD1CDF"/>
    <w:multiLevelType w:val="hybridMultilevel"/>
    <w:tmpl w:val="797641FC"/>
    <w:lvl w:ilvl="0" w:tplc="9A506438">
      <w:start w:val="8"/>
      <w:numFmt w:val="decimal"/>
      <w:lvlText w:val="%1."/>
      <w:lvlJc w:val="left"/>
      <w:pPr>
        <w:tabs>
          <w:tab w:val="num" w:pos="4472"/>
        </w:tabs>
        <w:ind w:left="447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646206"/>
    <w:multiLevelType w:val="multilevel"/>
    <w:tmpl w:val="BD505772"/>
    <w:lvl w:ilvl="0">
      <w:start w:val="1"/>
      <w:numFmt w:val="decimal"/>
      <w:lvlText w:val="%1."/>
      <w:lvlJc w:val="left"/>
      <w:pPr>
        <w:tabs>
          <w:tab w:val="num" w:pos="0"/>
        </w:tabs>
        <w:ind w:left="397" w:hanging="397"/>
      </w:pPr>
      <w:rPr>
        <w:rFonts w:hint="default"/>
      </w:rPr>
    </w:lvl>
    <w:lvl w:ilvl="1">
      <w:start w:val="1"/>
      <w:numFmt w:val="decimal"/>
      <w:lvlText w:val="%1.%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1C383796"/>
    <w:multiLevelType w:val="hybridMultilevel"/>
    <w:tmpl w:val="7D7682F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6" w15:restartNumberingAfterBreak="0">
    <w:nsid w:val="1C8B4056"/>
    <w:multiLevelType w:val="hybridMultilevel"/>
    <w:tmpl w:val="A6A203F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DC70E52"/>
    <w:multiLevelType w:val="hybridMultilevel"/>
    <w:tmpl w:val="1DC6BBB4"/>
    <w:lvl w:ilvl="0" w:tplc="46F0BB7C">
      <w:start w:val="6"/>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D47285"/>
    <w:multiLevelType w:val="hybridMultilevel"/>
    <w:tmpl w:val="6E08C5A2"/>
    <w:lvl w:ilvl="0" w:tplc="4EE874F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EDC2734"/>
    <w:multiLevelType w:val="hybridMultilevel"/>
    <w:tmpl w:val="94D648F6"/>
    <w:lvl w:ilvl="0" w:tplc="32F664B8">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EE454A0"/>
    <w:multiLevelType w:val="hybridMultilevel"/>
    <w:tmpl w:val="7FCEA27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FCD275D"/>
    <w:multiLevelType w:val="hybridMultilevel"/>
    <w:tmpl w:val="8E468BBC"/>
    <w:lvl w:ilvl="0" w:tplc="565675DE">
      <w:start w:val="1"/>
      <w:numFmt w:val="decimal"/>
      <w:lvlText w:val="%1."/>
      <w:lvlJc w:val="left"/>
      <w:pPr>
        <w:tabs>
          <w:tab w:val="num" w:pos="720"/>
        </w:tabs>
        <w:ind w:left="720" w:hanging="360"/>
      </w:pPr>
      <w:rPr>
        <w:rFonts w:ascii="Open Sans" w:eastAsia="Times New Roman"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2AB23F8"/>
    <w:multiLevelType w:val="hybridMultilevel"/>
    <w:tmpl w:val="786EB00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15:restartNumberingAfterBreak="0">
    <w:nsid w:val="22FB3F8C"/>
    <w:multiLevelType w:val="multilevel"/>
    <w:tmpl w:val="0BE83724"/>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24685515"/>
    <w:multiLevelType w:val="hybridMultilevel"/>
    <w:tmpl w:val="FB7EDB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491122"/>
    <w:multiLevelType w:val="hybridMultilevel"/>
    <w:tmpl w:val="FECEDD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8620117"/>
    <w:multiLevelType w:val="hybridMultilevel"/>
    <w:tmpl w:val="0E0077C0"/>
    <w:lvl w:ilvl="0" w:tplc="417808A0">
      <w:start w:val="1"/>
      <w:numFmt w:val="decimal"/>
      <w:lvlText w:val="%1)"/>
      <w:lvlJc w:val="left"/>
      <w:pPr>
        <w:ind w:left="25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3C644E"/>
    <w:multiLevelType w:val="hybridMultilevel"/>
    <w:tmpl w:val="C40CA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8F532C"/>
    <w:multiLevelType w:val="hybridMultilevel"/>
    <w:tmpl w:val="27542CEC"/>
    <w:lvl w:ilvl="0" w:tplc="0415000F">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672ED9"/>
    <w:multiLevelType w:val="hybridMultilevel"/>
    <w:tmpl w:val="0B34116E"/>
    <w:lvl w:ilvl="0" w:tplc="A4C211CE">
      <w:start w:val="1"/>
      <w:numFmt w:val="decimal"/>
      <w:lvlText w:val="%1."/>
      <w:lvlJc w:val="left"/>
      <w:pPr>
        <w:ind w:left="705" w:hanging="705"/>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D29478B"/>
    <w:multiLevelType w:val="multilevel"/>
    <w:tmpl w:val="0AC2F55C"/>
    <w:lvl w:ilvl="0">
      <w:start w:val="1"/>
      <w:numFmt w:val="decimal"/>
      <w:lvlText w:val="%1)"/>
      <w:lvlJc w:val="left"/>
      <w:pPr>
        <w:ind w:left="0" w:firstLine="0"/>
      </w:pPr>
      <w:rPr>
        <w:rFonts w:ascii="Open Sans" w:eastAsia="Arial" w:hAnsi="Open Sans" w:cs="Open Sans"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322A37B3"/>
    <w:multiLevelType w:val="hybridMultilevel"/>
    <w:tmpl w:val="BED81870"/>
    <w:lvl w:ilvl="0" w:tplc="EE70DC62">
      <w:start w:val="1"/>
      <w:numFmt w:val="decimal"/>
      <w:lvlText w:val="%1."/>
      <w:lvlJc w:val="left"/>
      <w:pPr>
        <w:ind w:left="720" w:hanging="360"/>
      </w:pPr>
      <w:rPr>
        <w:rFonts w:ascii="Arial Narrow" w:hAnsi="Arial Narrow"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F87E35"/>
    <w:multiLevelType w:val="hybridMultilevel"/>
    <w:tmpl w:val="7B72550C"/>
    <w:lvl w:ilvl="0" w:tplc="1EB429FC">
      <w:start w:val="1"/>
      <w:numFmt w:val="decimal"/>
      <w:lvlText w:val="%1."/>
      <w:lvlJc w:val="left"/>
      <w:pPr>
        <w:tabs>
          <w:tab w:val="num" w:pos="4472"/>
        </w:tabs>
        <w:ind w:left="4472"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5DA2DCC"/>
    <w:multiLevelType w:val="hybridMultilevel"/>
    <w:tmpl w:val="2806D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677CF3"/>
    <w:multiLevelType w:val="hybridMultilevel"/>
    <w:tmpl w:val="9116A0BC"/>
    <w:lvl w:ilvl="0" w:tplc="7884D23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062E72"/>
    <w:multiLevelType w:val="hybridMultilevel"/>
    <w:tmpl w:val="F10E359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7"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F8C2E97"/>
    <w:multiLevelType w:val="hybridMultilevel"/>
    <w:tmpl w:val="39225ECE"/>
    <w:lvl w:ilvl="0" w:tplc="04150001">
      <w:start w:val="1"/>
      <w:numFmt w:val="bullet"/>
      <w:lvlText w:val=""/>
      <w:lvlJc w:val="left"/>
      <w:pPr>
        <w:ind w:left="198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26C6E7D"/>
    <w:multiLevelType w:val="hybridMultilevel"/>
    <w:tmpl w:val="3EC6C3D8"/>
    <w:lvl w:ilvl="0" w:tplc="B44EC39E">
      <w:start w:val="1"/>
      <w:numFmt w:val="lowerLetter"/>
      <w:lvlText w:val="%1)"/>
      <w:lvlJc w:val="left"/>
      <w:pPr>
        <w:ind w:left="1627" w:hanging="360"/>
      </w:pPr>
      <w:rPr>
        <w:b w:val="0"/>
      </w:rPr>
    </w:lvl>
    <w:lvl w:ilvl="1" w:tplc="04150019">
      <w:start w:val="1"/>
      <w:numFmt w:val="lowerLetter"/>
      <w:lvlText w:val="%2."/>
      <w:lvlJc w:val="left"/>
      <w:pPr>
        <w:ind w:left="2347" w:hanging="360"/>
      </w:pPr>
    </w:lvl>
    <w:lvl w:ilvl="2" w:tplc="0415001B">
      <w:start w:val="1"/>
      <w:numFmt w:val="lowerRoman"/>
      <w:lvlText w:val="%3."/>
      <w:lvlJc w:val="right"/>
      <w:pPr>
        <w:ind w:left="3067" w:hanging="180"/>
      </w:pPr>
    </w:lvl>
    <w:lvl w:ilvl="3" w:tplc="0415000F">
      <w:start w:val="1"/>
      <w:numFmt w:val="decimal"/>
      <w:lvlText w:val="%4."/>
      <w:lvlJc w:val="left"/>
      <w:pPr>
        <w:ind w:left="3787" w:hanging="360"/>
      </w:pPr>
    </w:lvl>
    <w:lvl w:ilvl="4" w:tplc="04150019">
      <w:start w:val="1"/>
      <w:numFmt w:val="lowerLetter"/>
      <w:lvlText w:val="%5."/>
      <w:lvlJc w:val="left"/>
      <w:pPr>
        <w:ind w:left="4507" w:hanging="360"/>
      </w:pPr>
    </w:lvl>
    <w:lvl w:ilvl="5" w:tplc="0415001B">
      <w:start w:val="1"/>
      <w:numFmt w:val="lowerRoman"/>
      <w:lvlText w:val="%6."/>
      <w:lvlJc w:val="right"/>
      <w:pPr>
        <w:ind w:left="5227" w:hanging="180"/>
      </w:pPr>
    </w:lvl>
    <w:lvl w:ilvl="6" w:tplc="0415000F">
      <w:start w:val="1"/>
      <w:numFmt w:val="decimal"/>
      <w:lvlText w:val="%7."/>
      <w:lvlJc w:val="left"/>
      <w:pPr>
        <w:ind w:left="5947" w:hanging="360"/>
      </w:pPr>
    </w:lvl>
    <w:lvl w:ilvl="7" w:tplc="04150019">
      <w:start w:val="1"/>
      <w:numFmt w:val="lowerLetter"/>
      <w:lvlText w:val="%8."/>
      <w:lvlJc w:val="left"/>
      <w:pPr>
        <w:ind w:left="6667" w:hanging="360"/>
      </w:pPr>
    </w:lvl>
    <w:lvl w:ilvl="8" w:tplc="0415001B">
      <w:start w:val="1"/>
      <w:numFmt w:val="lowerRoman"/>
      <w:lvlText w:val="%9."/>
      <w:lvlJc w:val="right"/>
      <w:pPr>
        <w:ind w:left="7387" w:hanging="180"/>
      </w:pPr>
    </w:lvl>
  </w:abstractNum>
  <w:abstractNum w:abstractNumId="40"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43E3F78"/>
    <w:multiLevelType w:val="multilevel"/>
    <w:tmpl w:val="D62865C2"/>
    <w:lvl w:ilvl="0">
      <w:start w:val="1"/>
      <w:numFmt w:val="decimal"/>
      <w:lvlText w:val="%1."/>
      <w:lvlJc w:val="left"/>
      <w:pPr>
        <w:tabs>
          <w:tab w:val="num" w:pos="0"/>
        </w:tabs>
        <w:ind w:left="397" w:hanging="397"/>
      </w:pPr>
    </w:lvl>
    <w:lvl w:ilvl="1">
      <w:start w:val="1"/>
      <w:numFmt w:val="decimal"/>
      <w:lvlText w:val="%1.%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44DE37BD"/>
    <w:multiLevelType w:val="hybridMultilevel"/>
    <w:tmpl w:val="3BC2F4AE"/>
    <w:lvl w:ilvl="0" w:tplc="6A105B1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AFF7058"/>
    <w:multiLevelType w:val="multilevel"/>
    <w:tmpl w:val="B2A88BA4"/>
    <w:lvl w:ilvl="0">
      <w:start w:val="11"/>
      <w:numFmt w:val="decimal"/>
      <w:lvlText w:val="%1."/>
      <w:lvlJc w:val="left"/>
      <w:pPr>
        <w:tabs>
          <w:tab w:val="num" w:pos="0"/>
        </w:tabs>
        <w:ind w:left="397" w:hanging="397"/>
      </w:pPr>
      <w:rPr>
        <w:rFonts w:hint="default"/>
      </w:rPr>
    </w:lvl>
    <w:lvl w:ilvl="1">
      <w:start w:val="1"/>
      <w:numFmt w:val="decimal"/>
      <w:lvlText w:val="%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4CB91BEA"/>
    <w:multiLevelType w:val="multilevel"/>
    <w:tmpl w:val="F8209118"/>
    <w:lvl w:ilvl="0">
      <w:start w:val="1"/>
      <w:numFmt w:val="decimal"/>
      <w:pStyle w:val="Nagwek1"/>
      <w:lvlText w:val="%1."/>
      <w:lvlJc w:val="left"/>
      <w:pPr>
        <w:ind w:left="720" w:hanging="360"/>
      </w:pPr>
      <w:rPr>
        <w:rFonts w:hint="default"/>
      </w:rPr>
    </w:lvl>
    <w:lvl w:ilvl="1">
      <w:start w:val="1"/>
      <w:numFmt w:val="decimal"/>
      <w:lvlText w:val="%1.%2."/>
      <w:lvlJc w:val="left"/>
      <w:pPr>
        <w:ind w:left="1076" w:hanging="432"/>
      </w:pPr>
      <w:rPr>
        <w:rFonts w:ascii="Arial Narrow" w:hAnsi="Arial Narrow" w:hint="default"/>
      </w:rPr>
    </w:lvl>
    <w:lvl w:ilvl="2">
      <w:start w:val="1"/>
      <w:numFmt w:val="decimal"/>
      <w:lvlText w:val="%1.%2.%3."/>
      <w:lvlJc w:val="left"/>
      <w:pPr>
        <w:ind w:left="1497" w:hanging="504"/>
      </w:pPr>
      <w:rPr>
        <w:rFonts w:hint="default"/>
        <w:b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5" w15:restartNumberingAfterBreak="0">
    <w:nsid w:val="51894D1E"/>
    <w:multiLevelType w:val="multilevel"/>
    <w:tmpl w:val="197E4E86"/>
    <w:lvl w:ilvl="0">
      <w:start w:val="1"/>
      <w:numFmt w:val="decimal"/>
      <w:lvlText w:val="%1."/>
      <w:lvlJc w:val="left"/>
      <w:pPr>
        <w:tabs>
          <w:tab w:val="num" w:pos="0"/>
        </w:tabs>
        <w:ind w:left="397" w:hanging="397"/>
      </w:pPr>
    </w:lvl>
    <w:lvl w:ilvl="1">
      <w:start w:val="1"/>
      <w:numFmt w:val="decimal"/>
      <w:lvlText w:val="%2)"/>
      <w:lvlJc w:val="left"/>
      <w:pPr>
        <w:tabs>
          <w:tab w:val="num" w:pos="757"/>
        </w:tabs>
        <w:ind w:left="757" w:hanging="360"/>
      </w:pPr>
    </w:lvl>
    <w:lvl w:ilvl="2">
      <w:start w:val="1"/>
      <w:numFmt w:val="decimal"/>
      <w:lvlText w:val="%3)"/>
      <w:lvlJc w:val="left"/>
      <w:pPr>
        <w:tabs>
          <w:tab w:val="num" w:pos="1267"/>
        </w:tabs>
        <w:ind w:left="1267" w:hanging="360"/>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6" w15:restartNumberingAfterBreak="0">
    <w:nsid w:val="53430AF9"/>
    <w:multiLevelType w:val="hybridMultilevel"/>
    <w:tmpl w:val="E19C97A4"/>
    <w:lvl w:ilvl="0" w:tplc="4B6A92C4">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7" w15:restartNumberingAfterBreak="0">
    <w:nsid w:val="54F21458"/>
    <w:multiLevelType w:val="hybridMultilevel"/>
    <w:tmpl w:val="8BE2D0A6"/>
    <w:name w:val="WWNum3722"/>
    <w:lvl w:ilvl="0" w:tplc="2AE02A72">
      <w:start w:val="2"/>
      <w:numFmt w:val="decimal"/>
      <w:lvlText w:val="%1."/>
      <w:lvlJc w:val="left"/>
      <w:pPr>
        <w:ind w:left="720" w:hanging="360"/>
      </w:pPr>
      <w:rPr>
        <w:rFonts w:asciiTheme="minorHAnsi" w:eastAsia="Times New Roman" w:hAnsiTheme="minorHAnsi"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51F49E9"/>
    <w:multiLevelType w:val="hybridMultilevel"/>
    <w:tmpl w:val="78F4A76A"/>
    <w:lvl w:ilvl="0" w:tplc="F84AC5F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65537F6"/>
    <w:multiLevelType w:val="hybridMultilevel"/>
    <w:tmpl w:val="2BCEF5E6"/>
    <w:lvl w:ilvl="0" w:tplc="5AF6024E">
      <w:start w:val="2"/>
      <w:numFmt w:val="decimal"/>
      <w:lvlText w:val="%1."/>
      <w:lvlJc w:val="left"/>
      <w:pPr>
        <w:ind w:left="75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C463DB"/>
    <w:multiLevelType w:val="multilevel"/>
    <w:tmpl w:val="A3D84048"/>
    <w:lvl w:ilvl="0">
      <w:start w:val="3"/>
      <w:numFmt w:val="decimal"/>
      <w:lvlText w:val="%1."/>
      <w:lvlJc w:val="left"/>
      <w:pPr>
        <w:ind w:left="0" w:firstLine="0"/>
      </w:pPr>
      <w:rPr>
        <w:rFonts w:ascii="Open Sans" w:eastAsia="Verdana" w:hAnsi="Open Sans" w:cs="Open San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5C0502C6"/>
    <w:multiLevelType w:val="hybridMultilevel"/>
    <w:tmpl w:val="44BC6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2C2002"/>
    <w:multiLevelType w:val="hybridMultilevel"/>
    <w:tmpl w:val="4A4CBC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ED9013A"/>
    <w:multiLevelType w:val="hybridMultilevel"/>
    <w:tmpl w:val="815411C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4" w15:restartNumberingAfterBreak="0">
    <w:nsid w:val="62F17B93"/>
    <w:multiLevelType w:val="multilevel"/>
    <w:tmpl w:val="0BE83724"/>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648A416F"/>
    <w:multiLevelType w:val="hybridMultilevel"/>
    <w:tmpl w:val="17C06606"/>
    <w:lvl w:ilvl="0" w:tplc="62083AB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5DB5BE2"/>
    <w:multiLevelType w:val="hybridMultilevel"/>
    <w:tmpl w:val="8EB42B4C"/>
    <w:lvl w:ilvl="0" w:tplc="8A288F74">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400AA5"/>
    <w:multiLevelType w:val="multilevel"/>
    <w:tmpl w:val="0876E920"/>
    <w:lvl w:ilvl="0">
      <w:start w:val="1"/>
      <w:numFmt w:val="decimal"/>
      <w:lvlText w:val="%1)"/>
      <w:lvlJc w:val="left"/>
      <w:rPr>
        <w:rFonts w:ascii="Open Sans" w:eastAsia="Arial" w:hAnsi="Open Sans" w:cs="Open San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D6F7DE8"/>
    <w:multiLevelType w:val="multilevel"/>
    <w:tmpl w:val="DF5EC3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EFD414D"/>
    <w:multiLevelType w:val="hybridMultilevel"/>
    <w:tmpl w:val="FE40A6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FB967F2"/>
    <w:multiLevelType w:val="hybridMultilevel"/>
    <w:tmpl w:val="0CB27B44"/>
    <w:lvl w:ilvl="0" w:tplc="A4C211CE">
      <w:start w:val="1"/>
      <w:numFmt w:val="decimal"/>
      <w:lvlText w:val="%1."/>
      <w:lvlJc w:val="left"/>
      <w:pPr>
        <w:ind w:left="705" w:hanging="705"/>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0EC4E25"/>
    <w:multiLevelType w:val="hybridMultilevel"/>
    <w:tmpl w:val="65B0A6D2"/>
    <w:lvl w:ilvl="0" w:tplc="0415000F">
      <w:start w:val="1"/>
      <w:numFmt w:val="decimal"/>
      <w:lvlText w:val="%1."/>
      <w:lvlJc w:val="left"/>
      <w:pPr>
        <w:ind w:left="5182" w:hanging="360"/>
      </w:pPr>
    </w:lvl>
    <w:lvl w:ilvl="1" w:tplc="04150019" w:tentative="1">
      <w:start w:val="1"/>
      <w:numFmt w:val="lowerLetter"/>
      <w:lvlText w:val="%2."/>
      <w:lvlJc w:val="left"/>
      <w:pPr>
        <w:ind w:left="5902" w:hanging="360"/>
      </w:pPr>
    </w:lvl>
    <w:lvl w:ilvl="2" w:tplc="0415001B" w:tentative="1">
      <w:start w:val="1"/>
      <w:numFmt w:val="lowerRoman"/>
      <w:lvlText w:val="%3."/>
      <w:lvlJc w:val="right"/>
      <w:pPr>
        <w:ind w:left="6622" w:hanging="180"/>
      </w:pPr>
    </w:lvl>
    <w:lvl w:ilvl="3" w:tplc="0415000F" w:tentative="1">
      <w:start w:val="1"/>
      <w:numFmt w:val="decimal"/>
      <w:lvlText w:val="%4."/>
      <w:lvlJc w:val="left"/>
      <w:pPr>
        <w:ind w:left="7342" w:hanging="360"/>
      </w:pPr>
    </w:lvl>
    <w:lvl w:ilvl="4" w:tplc="04150019" w:tentative="1">
      <w:start w:val="1"/>
      <w:numFmt w:val="lowerLetter"/>
      <w:lvlText w:val="%5."/>
      <w:lvlJc w:val="left"/>
      <w:pPr>
        <w:ind w:left="8062" w:hanging="360"/>
      </w:pPr>
    </w:lvl>
    <w:lvl w:ilvl="5" w:tplc="0415001B" w:tentative="1">
      <w:start w:val="1"/>
      <w:numFmt w:val="lowerRoman"/>
      <w:lvlText w:val="%6."/>
      <w:lvlJc w:val="right"/>
      <w:pPr>
        <w:ind w:left="8782" w:hanging="180"/>
      </w:pPr>
    </w:lvl>
    <w:lvl w:ilvl="6" w:tplc="0415000F" w:tentative="1">
      <w:start w:val="1"/>
      <w:numFmt w:val="decimal"/>
      <w:lvlText w:val="%7."/>
      <w:lvlJc w:val="left"/>
      <w:pPr>
        <w:ind w:left="9502" w:hanging="360"/>
      </w:pPr>
    </w:lvl>
    <w:lvl w:ilvl="7" w:tplc="04150019" w:tentative="1">
      <w:start w:val="1"/>
      <w:numFmt w:val="lowerLetter"/>
      <w:lvlText w:val="%8."/>
      <w:lvlJc w:val="left"/>
      <w:pPr>
        <w:ind w:left="10222" w:hanging="360"/>
      </w:pPr>
    </w:lvl>
    <w:lvl w:ilvl="8" w:tplc="0415001B" w:tentative="1">
      <w:start w:val="1"/>
      <w:numFmt w:val="lowerRoman"/>
      <w:lvlText w:val="%9."/>
      <w:lvlJc w:val="right"/>
      <w:pPr>
        <w:ind w:left="10942" w:hanging="180"/>
      </w:pPr>
    </w:lvl>
  </w:abstractNum>
  <w:abstractNum w:abstractNumId="63" w15:restartNumberingAfterBreak="0">
    <w:nsid w:val="762E14B1"/>
    <w:multiLevelType w:val="hybridMultilevel"/>
    <w:tmpl w:val="9BCA0748"/>
    <w:lvl w:ilvl="0" w:tplc="0415000F">
      <w:start w:val="1"/>
      <w:numFmt w:val="decimal"/>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8C745BA"/>
    <w:multiLevelType w:val="hybridMultilevel"/>
    <w:tmpl w:val="6EB821F2"/>
    <w:lvl w:ilvl="0" w:tplc="0415000F">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B129A0"/>
    <w:multiLevelType w:val="hybridMultilevel"/>
    <w:tmpl w:val="ECC27964"/>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6" w15:restartNumberingAfterBreak="0">
    <w:nsid w:val="7CBC0108"/>
    <w:multiLevelType w:val="hybridMultilevel"/>
    <w:tmpl w:val="5498C6B0"/>
    <w:lvl w:ilvl="0" w:tplc="D9D8B214">
      <w:start w:val="1"/>
      <w:numFmt w:val="upperLetter"/>
      <w:pStyle w:val="Zacznik"/>
      <w:lvlText w:val="Załącznik %1 do SIWZ"/>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7D805F30"/>
    <w:multiLevelType w:val="hybridMultilevel"/>
    <w:tmpl w:val="1D2689F0"/>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7E264607"/>
    <w:multiLevelType w:val="multilevel"/>
    <w:tmpl w:val="80CC7236"/>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907" w:hanging="510"/>
      </w:pPr>
      <w:rPr>
        <w:rFonts w:hint="default"/>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9"/>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4"/>
  </w:num>
  <w:num w:numId="8">
    <w:abstractNumId w:val="15"/>
  </w:num>
  <w:num w:numId="9">
    <w:abstractNumId w:val="0"/>
  </w:num>
  <w:num w:numId="10">
    <w:abstractNumId w:val="21"/>
  </w:num>
  <w:num w:numId="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num>
  <w:num w:numId="17">
    <w:abstractNumId w:val="49"/>
  </w:num>
  <w:num w:numId="18">
    <w:abstractNumId w:val="8"/>
  </w:num>
  <w:num w:numId="1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num>
  <w:num w:numId="24">
    <w:abstractNumId w:val="57"/>
  </w:num>
  <w:num w:numId="25">
    <w:abstractNumId w:val="43"/>
  </w:num>
  <w:num w:numId="26">
    <w:abstractNumId w:val="2"/>
  </w:num>
  <w:num w:numId="27">
    <w:abstractNumId w:val="30"/>
  </w:num>
  <w:num w:numId="28">
    <w:abstractNumId w:val="61"/>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4"/>
  </w:num>
  <w:num w:numId="32">
    <w:abstractNumId w:val="58"/>
  </w:num>
  <w:num w:numId="33">
    <w:abstractNumId w:val="4"/>
  </w:num>
  <w:num w:numId="34">
    <w:abstractNumId w:val="31"/>
  </w:num>
  <w:num w:numId="35">
    <w:abstractNumId w:val="44"/>
  </w:num>
  <w:num w:numId="36">
    <w:abstractNumId w:val="7"/>
  </w:num>
  <w:num w:numId="37">
    <w:abstractNumId w:val="55"/>
  </w:num>
  <w:num w:numId="38">
    <w:abstractNumId w:val="42"/>
  </w:num>
  <w:num w:numId="39">
    <w:abstractNumId w:val="67"/>
  </w:num>
  <w:num w:numId="40">
    <w:abstractNumId w:val="56"/>
  </w:num>
  <w:num w:numId="41">
    <w:abstractNumId w:val="37"/>
  </w:num>
  <w:num w:numId="42">
    <w:abstractNumId w:val="60"/>
  </w:num>
  <w:num w:numId="43">
    <w:abstractNumId w:val="22"/>
  </w:num>
  <w:num w:numId="44">
    <w:abstractNumId w:val="12"/>
  </w:num>
  <w:num w:numId="45">
    <w:abstractNumId w:val="18"/>
  </w:num>
  <w:num w:numId="46">
    <w:abstractNumId w:val="38"/>
  </w:num>
  <w:num w:numId="47">
    <w:abstractNumId w:val="17"/>
  </w:num>
  <w:num w:numId="48">
    <w:abstractNumId w:val="25"/>
  </w:num>
  <w:num w:numId="49">
    <w:abstractNumId w:val="28"/>
  </w:num>
  <w:num w:numId="50">
    <w:abstractNumId w:val="51"/>
  </w:num>
  <w:num w:numId="51">
    <w:abstractNumId w:val="34"/>
  </w:num>
  <w:num w:numId="52">
    <w:abstractNumId w:val="9"/>
  </w:num>
  <w:num w:numId="53">
    <w:abstractNumId w:val="23"/>
  </w:num>
  <w:num w:numId="54">
    <w:abstractNumId w:val="26"/>
  </w:num>
  <w:num w:numId="55">
    <w:abstractNumId w:val="64"/>
  </w:num>
  <w:num w:numId="56">
    <w:abstractNumId w:val="29"/>
  </w:num>
  <w:num w:numId="57">
    <w:abstractNumId w:val="10"/>
  </w:num>
  <w:num w:numId="58">
    <w:abstractNumId w:val="16"/>
  </w:num>
  <w:num w:numId="59">
    <w:abstractNumId w:val="62"/>
  </w:num>
  <w:num w:numId="60">
    <w:abstractNumId w:val="3"/>
  </w:num>
  <w:num w:numId="61">
    <w:abstractNumId w:val="63"/>
  </w:num>
  <w:num w:numId="62">
    <w:abstractNumId w:val="69"/>
  </w:num>
  <w:num w:numId="63">
    <w:abstractNumId w:val="13"/>
  </w:num>
  <w:num w:numId="64">
    <w:abstractNumId w:val="35"/>
  </w:num>
  <w:num w:numId="65">
    <w:abstractNumId w:val="20"/>
  </w:num>
  <w:num w:numId="66">
    <w:abstractNumId w:val="5"/>
  </w:num>
  <w:num w:numId="67">
    <w:abstractNumId w:val="68"/>
  </w:num>
  <w:num w:numId="68">
    <w:abstractNumId w:val="32"/>
  </w:num>
  <w:num w:numId="69">
    <w:abstractNumId w:val="53"/>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40A"/>
    <w:rsid w:val="0000018A"/>
    <w:rsid w:val="000108A7"/>
    <w:rsid w:val="00015D8D"/>
    <w:rsid w:val="0002439E"/>
    <w:rsid w:val="00025E0D"/>
    <w:rsid w:val="0002653A"/>
    <w:rsid w:val="00036570"/>
    <w:rsid w:val="00050DC3"/>
    <w:rsid w:val="00052581"/>
    <w:rsid w:val="00052999"/>
    <w:rsid w:val="00090C3C"/>
    <w:rsid w:val="00094CCF"/>
    <w:rsid w:val="000B620B"/>
    <w:rsid w:val="000C6057"/>
    <w:rsid w:val="000F2E82"/>
    <w:rsid w:val="000F4E08"/>
    <w:rsid w:val="000F72D6"/>
    <w:rsid w:val="0010171B"/>
    <w:rsid w:val="00107D9C"/>
    <w:rsid w:val="00124931"/>
    <w:rsid w:val="00133041"/>
    <w:rsid w:val="001515EC"/>
    <w:rsid w:val="0015629C"/>
    <w:rsid w:val="001630CC"/>
    <w:rsid w:val="00167451"/>
    <w:rsid w:val="00167DB8"/>
    <w:rsid w:val="00170601"/>
    <w:rsid w:val="0017693E"/>
    <w:rsid w:val="00191C35"/>
    <w:rsid w:val="00194B5F"/>
    <w:rsid w:val="00195612"/>
    <w:rsid w:val="001A192D"/>
    <w:rsid w:val="001A4A00"/>
    <w:rsid w:val="001B00B8"/>
    <w:rsid w:val="001C0401"/>
    <w:rsid w:val="001C0CBB"/>
    <w:rsid w:val="001C787C"/>
    <w:rsid w:val="001E2C9C"/>
    <w:rsid w:val="001E4925"/>
    <w:rsid w:val="00206EFB"/>
    <w:rsid w:val="0021134E"/>
    <w:rsid w:val="00211B29"/>
    <w:rsid w:val="00222C50"/>
    <w:rsid w:val="00235BED"/>
    <w:rsid w:val="00240976"/>
    <w:rsid w:val="002420A3"/>
    <w:rsid w:val="002456B2"/>
    <w:rsid w:val="00254C11"/>
    <w:rsid w:val="00255C44"/>
    <w:rsid w:val="00267B0C"/>
    <w:rsid w:val="0028340A"/>
    <w:rsid w:val="00286835"/>
    <w:rsid w:val="00293900"/>
    <w:rsid w:val="002947AB"/>
    <w:rsid w:val="002A53BA"/>
    <w:rsid w:val="002B3541"/>
    <w:rsid w:val="002B7363"/>
    <w:rsid w:val="002D6875"/>
    <w:rsid w:val="002E7A0E"/>
    <w:rsid w:val="002F285E"/>
    <w:rsid w:val="002F30CC"/>
    <w:rsid w:val="002F401B"/>
    <w:rsid w:val="003005EF"/>
    <w:rsid w:val="00301108"/>
    <w:rsid w:val="003077CF"/>
    <w:rsid w:val="00317897"/>
    <w:rsid w:val="00320A6A"/>
    <w:rsid w:val="00321F52"/>
    <w:rsid w:val="003224E2"/>
    <w:rsid w:val="00336C82"/>
    <w:rsid w:val="00357650"/>
    <w:rsid w:val="00361978"/>
    <w:rsid w:val="0037302B"/>
    <w:rsid w:val="00374CFE"/>
    <w:rsid w:val="00383FB5"/>
    <w:rsid w:val="00396A54"/>
    <w:rsid w:val="00396D03"/>
    <w:rsid w:val="003A11E5"/>
    <w:rsid w:val="003A4354"/>
    <w:rsid w:val="003A733C"/>
    <w:rsid w:val="003B5870"/>
    <w:rsid w:val="003C4600"/>
    <w:rsid w:val="003D16A9"/>
    <w:rsid w:val="003E42B9"/>
    <w:rsid w:val="00403B53"/>
    <w:rsid w:val="00404A61"/>
    <w:rsid w:val="004055C3"/>
    <w:rsid w:val="004130A6"/>
    <w:rsid w:val="0041329D"/>
    <w:rsid w:val="00416B0D"/>
    <w:rsid w:val="00424298"/>
    <w:rsid w:val="004313AC"/>
    <w:rsid w:val="00445C1C"/>
    <w:rsid w:val="00445E4C"/>
    <w:rsid w:val="00446314"/>
    <w:rsid w:val="004469E5"/>
    <w:rsid w:val="00456916"/>
    <w:rsid w:val="0046426F"/>
    <w:rsid w:val="004800FD"/>
    <w:rsid w:val="004837E8"/>
    <w:rsid w:val="00491286"/>
    <w:rsid w:val="00492CC0"/>
    <w:rsid w:val="00494D92"/>
    <w:rsid w:val="00496FF9"/>
    <w:rsid w:val="004B355B"/>
    <w:rsid w:val="004C4D39"/>
    <w:rsid w:val="004C6106"/>
    <w:rsid w:val="004D524C"/>
    <w:rsid w:val="004F09DD"/>
    <w:rsid w:val="004F2B8A"/>
    <w:rsid w:val="004F53CD"/>
    <w:rsid w:val="00515FCF"/>
    <w:rsid w:val="0053280F"/>
    <w:rsid w:val="00543D8B"/>
    <w:rsid w:val="00547BD3"/>
    <w:rsid w:val="00552828"/>
    <w:rsid w:val="00557EAF"/>
    <w:rsid w:val="005738C5"/>
    <w:rsid w:val="00583C9E"/>
    <w:rsid w:val="00583F41"/>
    <w:rsid w:val="0058652F"/>
    <w:rsid w:val="005A47BC"/>
    <w:rsid w:val="005A69F4"/>
    <w:rsid w:val="005B5180"/>
    <w:rsid w:val="005B53A5"/>
    <w:rsid w:val="005F0067"/>
    <w:rsid w:val="005F16A4"/>
    <w:rsid w:val="005F3CC7"/>
    <w:rsid w:val="006062D7"/>
    <w:rsid w:val="0061216E"/>
    <w:rsid w:val="00613ADF"/>
    <w:rsid w:val="0061741D"/>
    <w:rsid w:val="00620FF0"/>
    <w:rsid w:val="006216A6"/>
    <w:rsid w:val="0063073D"/>
    <w:rsid w:val="00632189"/>
    <w:rsid w:val="0064274F"/>
    <w:rsid w:val="0064430E"/>
    <w:rsid w:val="00645083"/>
    <w:rsid w:val="006600AA"/>
    <w:rsid w:val="0066240F"/>
    <w:rsid w:val="006639E9"/>
    <w:rsid w:val="00664892"/>
    <w:rsid w:val="006676FD"/>
    <w:rsid w:val="00670108"/>
    <w:rsid w:val="00670346"/>
    <w:rsid w:val="00673BE6"/>
    <w:rsid w:val="006749F1"/>
    <w:rsid w:val="00682BC3"/>
    <w:rsid w:val="00683E5A"/>
    <w:rsid w:val="00687539"/>
    <w:rsid w:val="00697FA9"/>
    <w:rsid w:val="006A180C"/>
    <w:rsid w:val="006B54A2"/>
    <w:rsid w:val="006E1122"/>
    <w:rsid w:val="006E252A"/>
    <w:rsid w:val="006E2D74"/>
    <w:rsid w:val="00706F06"/>
    <w:rsid w:val="00714702"/>
    <w:rsid w:val="00720B28"/>
    <w:rsid w:val="00727A66"/>
    <w:rsid w:val="00737056"/>
    <w:rsid w:val="00741361"/>
    <w:rsid w:val="00743339"/>
    <w:rsid w:val="007517B0"/>
    <w:rsid w:val="007541E3"/>
    <w:rsid w:val="00755A0B"/>
    <w:rsid w:val="00780447"/>
    <w:rsid w:val="007812EA"/>
    <w:rsid w:val="007875BC"/>
    <w:rsid w:val="0079113C"/>
    <w:rsid w:val="007918EA"/>
    <w:rsid w:val="007B0B7C"/>
    <w:rsid w:val="007B2929"/>
    <w:rsid w:val="007B4BA3"/>
    <w:rsid w:val="007C7576"/>
    <w:rsid w:val="007F6998"/>
    <w:rsid w:val="008067AD"/>
    <w:rsid w:val="00806DD1"/>
    <w:rsid w:val="00807596"/>
    <w:rsid w:val="008157CD"/>
    <w:rsid w:val="00822CBB"/>
    <w:rsid w:val="00823681"/>
    <w:rsid w:val="00824C80"/>
    <w:rsid w:val="0083538E"/>
    <w:rsid w:val="008359F4"/>
    <w:rsid w:val="00856BBF"/>
    <w:rsid w:val="008624B7"/>
    <w:rsid w:val="008735A0"/>
    <w:rsid w:val="00873CEC"/>
    <w:rsid w:val="00875E1D"/>
    <w:rsid w:val="00876970"/>
    <w:rsid w:val="008862BB"/>
    <w:rsid w:val="008A07DB"/>
    <w:rsid w:val="008B6B82"/>
    <w:rsid w:val="008C0CB1"/>
    <w:rsid w:val="008C2110"/>
    <w:rsid w:val="008D54C3"/>
    <w:rsid w:val="008D5A75"/>
    <w:rsid w:val="008F14FC"/>
    <w:rsid w:val="008F6327"/>
    <w:rsid w:val="009111D9"/>
    <w:rsid w:val="009125BC"/>
    <w:rsid w:val="00912D97"/>
    <w:rsid w:val="009135B7"/>
    <w:rsid w:val="0093379F"/>
    <w:rsid w:val="00953118"/>
    <w:rsid w:val="009579DA"/>
    <w:rsid w:val="00957A4E"/>
    <w:rsid w:val="00962C5A"/>
    <w:rsid w:val="00977326"/>
    <w:rsid w:val="00980FD1"/>
    <w:rsid w:val="00981A96"/>
    <w:rsid w:val="00981E69"/>
    <w:rsid w:val="00982C51"/>
    <w:rsid w:val="009843E4"/>
    <w:rsid w:val="00993AFE"/>
    <w:rsid w:val="009A003E"/>
    <w:rsid w:val="009C6272"/>
    <w:rsid w:val="009C75C4"/>
    <w:rsid w:val="009D1A63"/>
    <w:rsid w:val="009D5673"/>
    <w:rsid w:val="009E0679"/>
    <w:rsid w:val="009F0481"/>
    <w:rsid w:val="009F4DB0"/>
    <w:rsid w:val="009F64D6"/>
    <w:rsid w:val="009F6BCB"/>
    <w:rsid w:val="00A00968"/>
    <w:rsid w:val="00A011ED"/>
    <w:rsid w:val="00A06D08"/>
    <w:rsid w:val="00A14B75"/>
    <w:rsid w:val="00A15720"/>
    <w:rsid w:val="00A24028"/>
    <w:rsid w:val="00A25461"/>
    <w:rsid w:val="00A3023A"/>
    <w:rsid w:val="00A32405"/>
    <w:rsid w:val="00A34F16"/>
    <w:rsid w:val="00A356C8"/>
    <w:rsid w:val="00A37807"/>
    <w:rsid w:val="00A50CC0"/>
    <w:rsid w:val="00A556B4"/>
    <w:rsid w:val="00A5692E"/>
    <w:rsid w:val="00A57D58"/>
    <w:rsid w:val="00A705A7"/>
    <w:rsid w:val="00A71FAB"/>
    <w:rsid w:val="00A92351"/>
    <w:rsid w:val="00A94BDE"/>
    <w:rsid w:val="00AA2E6D"/>
    <w:rsid w:val="00AA47B6"/>
    <w:rsid w:val="00AB6B1F"/>
    <w:rsid w:val="00AC1FBF"/>
    <w:rsid w:val="00AE6A98"/>
    <w:rsid w:val="00B019C6"/>
    <w:rsid w:val="00B1072A"/>
    <w:rsid w:val="00B13288"/>
    <w:rsid w:val="00B15734"/>
    <w:rsid w:val="00B15B05"/>
    <w:rsid w:val="00B176C0"/>
    <w:rsid w:val="00B177F9"/>
    <w:rsid w:val="00B220B7"/>
    <w:rsid w:val="00B22F64"/>
    <w:rsid w:val="00B41B72"/>
    <w:rsid w:val="00B42466"/>
    <w:rsid w:val="00B42659"/>
    <w:rsid w:val="00B70BA6"/>
    <w:rsid w:val="00B7406F"/>
    <w:rsid w:val="00B81116"/>
    <w:rsid w:val="00B817CC"/>
    <w:rsid w:val="00B83266"/>
    <w:rsid w:val="00BA3B75"/>
    <w:rsid w:val="00BA79A0"/>
    <w:rsid w:val="00BA7C9B"/>
    <w:rsid w:val="00BB24C4"/>
    <w:rsid w:val="00BB2DA9"/>
    <w:rsid w:val="00BB7E7E"/>
    <w:rsid w:val="00BC4333"/>
    <w:rsid w:val="00BC7F9C"/>
    <w:rsid w:val="00BE28DB"/>
    <w:rsid w:val="00BF25C6"/>
    <w:rsid w:val="00BF434E"/>
    <w:rsid w:val="00BF5A3A"/>
    <w:rsid w:val="00C0093C"/>
    <w:rsid w:val="00C1316D"/>
    <w:rsid w:val="00C138AD"/>
    <w:rsid w:val="00C16B40"/>
    <w:rsid w:val="00C16F4B"/>
    <w:rsid w:val="00C20069"/>
    <w:rsid w:val="00C24DF7"/>
    <w:rsid w:val="00C2746C"/>
    <w:rsid w:val="00C27835"/>
    <w:rsid w:val="00C31BF2"/>
    <w:rsid w:val="00C42400"/>
    <w:rsid w:val="00C51BE5"/>
    <w:rsid w:val="00C652EE"/>
    <w:rsid w:val="00C75601"/>
    <w:rsid w:val="00C75D5D"/>
    <w:rsid w:val="00C8208D"/>
    <w:rsid w:val="00C9104A"/>
    <w:rsid w:val="00C92A24"/>
    <w:rsid w:val="00C9478F"/>
    <w:rsid w:val="00C97815"/>
    <w:rsid w:val="00CA08AD"/>
    <w:rsid w:val="00CB5074"/>
    <w:rsid w:val="00CC04C9"/>
    <w:rsid w:val="00CC4731"/>
    <w:rsid w:val="00CC67C6"/>
    <w:rsid w:val="00CE4CE8"/>
    <w:rsid w:val="00CE6D15"/>
    <w:rsid w:val="00CF1428"/>
    <w:rsid w:val="00CF5DAD"/>
    <w:rsid w:val="00CF72DA"/>
    <w:rsid w:val="00D01874"/>
    <w:rsid w:val="00D105B6"/>
    <w:rsid w:val="00D16245"/>
    <w:rsid w:val="00D23891"/>
    <w:rsid w:val="00D25975"/>
    <w:rsid w:val="00D2736C"/>
    <w:rsid w:val="00D30364"/>
    <w:rsid w:val="00D33242"/>
    <w:rsid w:val="00D3624C"/>
    <w:rsid w:val="00D41508"/>
    <w:rsid w:val="00D43E2E"/>
    <w:rsid w:val="00D604AA"/>
    <w:rsid w:val="00D61B79"/>
    <w:rsid w:val="00D7113E"/>
    <w:rsid w:val="00D725FC"/>
    <w:rsid w:val="00D7350D"/>
    <w:rsid w:val="00D815FA"/>
    <w:rsid w:val="00D823A1"/>
    <w:rsid w:val="00D83B57"/>
    <w:rsid w:val="00D84BE5"/>
    <w:rsid w:val="00D92CD9"/>
    <w:rsid w:val="00DB02CF"/>
    <w:rsid w:val="00DB6970"/>
    <w:rsid w:val="00DC0026"/>
    <w:rsid w:val="00DC01C1"/>
    <w:rsid w:val="00DC62D1"/>
    <w:rsid w:val="00DC7183"/>
    <w:rsid w:val="00DD184C"/>
    <w:rsid w:val="00DD204C"/>
    <w:rsid w:val="00DE55D2"/>
    <w:rsid w:val="00DE754D"/>
    <w:rsid w:val="00DF0AF7"/>
    <w:rsid w:val="00DF35A5"/>
    <w:rsid w:val="00E04056"/>
    <w:rsid w:val="00E161F8"/>
    <w:rsid w:val="00E22B21"/>
    <w:rsid w:val="00E23532"/>
    <w:rsid w:val="00E2510F"/>
    <w:rsid w:val="00E30FE1"/>
    <w:rsid w:val="00E3233A"/>
    <w:rsid w:val="00E338E2"/>
    <w:rsid w:val="00E419C8"/>
    <w:rsid w:val="00E41C98"/>
    <w:rsid w:val="00E509DB"/>
    <w:rsid w:val="00E519D6"/>
    <w:rsid w:val="00E55AE2"/>
    <w:rsid w:val="00E60688"/>
    <w:rsid w:val="00E63C68"/>
    <w:rsid w:val="00E64C2C"/>
    <w:rsid w:val="00E75065"/>
    <w:rsid w:val="00E827DF"/>
    <w:rsid w:val="00E83672"/>
    <w:rsid w:val="00E93007"/>
    <w:rsid w:val="00E9413C"/>
    <w:rsid w:val="00EA5C03"/>
    <w:rsid w:val="00EB4FA3"/>
    <w:rsid w:val="00EC2C5B"/>
    <w:rsid w:val="00ED5CE1"/>
    <w:rsid w:val="00ED7D65"/>
    <w:rsid w:val="00EF2267"/>
    <w:rsid w:val="00F05AB6"/>
    <w:rsid w:val="00F13743"/>
    <w:rsid w:val="00F13F4B"/>
    <w:rsid w:val="00F17913"/>
    <w:rsid w:val="00F2222A"/>
    <w:rsid w:val="00F26D77"/>
    <w:rsid w:val="00F35DC7"/>
    <w:rsid w:val="00F4062D"/>
    <w:rsid w:val="00F454EE"/>
    <w:rsid w:val="00F54767"/>
    <w:rsid w:val="00F6351E"/>
    <w:rsid w:val="00F643AF"/>
    <w:rsid w:val="00F711E1"/>
    <w:rsid w:val="00F717AB"/>
    <w:rsid w:val="00F84E3D"/>
    <w:rsid w:val="00F9088D"/>
    <w:rsid w:val="00F91A01"/>
    <w:rsid w:val="00F93115"/>
    <w:rsid w:val="00F93B68"/>
    <w:rsid w:val="00F9705B"/>
    <w:rsid w:val="00FA1502"/>
    <w:rsid w:val="00FA3CC8"/>
    <w:rsid w:val="00FA4652"/>
    <w:rsid w:val="00FB74BE"/>
    <w:rsid w:val="00FC2C5C"/>
    <w:rsid w:val="00FD6B09"/>
    <w:rsid w:val="00FE01BE"/>
    <w:rsid w:val="00FE6A53"/>
    <w:rsid w:val="00FE6C6C"/>
    <w:rsid w:val="00FF03E9"/>
    <w:rsid w:val="00FF2226"/>
    <w:rsid w:val="00FF64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244482"/>
  <w15:docId w15:val="{5AB017D0-580D-4770-A825-08F570EF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CC7"/>
    <w:pPr>
      <w:spacing w:after="120" w:line="240" w:lineRule="auto"/>
      <w:jc w:val="both"/>
    </w:pPr>
    <w:rPr>
      <w:rFonts w:ascii="Calibri" w:eastAsia="Calibri" w:hAnsi="Calibri" w:cs="Times New Roman"/>
    </w:rPr>
  </w:style>
  <w:style w:type="paragraph" w:styleId="Nagwek1">
    <w:name w:val="heading 1"/>
    <w:basedOn w:val="Akapitzlist"/>
    <w:next w:val="Normalny"/>
    <w:link w:val="Nagwek1Znak"/>
    <w:uiPriority w:val="9"/>
    <w:qFormat/>
    <w:rsid w:val="00A705A7"/>
    <w:pPr>
      <w:numPr>
        <w:numId w:val="35"/>
      </w:numPr>
      <w:spacing w:before="240" w:after="0" w:line="276" w:lineRule="auto"/>
      <w:contextualSpacing w:val="0"/>
      <w:outlineLvl w:val="0"/>
    </w:pPr>
    <w:rPr>
      <w:rFonts w:ascii="Arial Narrow" w:eastAsiaTheme="minorHAnsi" w:hAnsi="Arial Narrow"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F3CC7"/>
    <w:pPr>
      <w:tabs>
        <w:tab w:val="center" w:pos="4536"/>
        <w:tab w:val="right" w:pos="9072"/>
      </w:tabs>
      <w:spacing w:after="0"/>
    </w:pPr>
  </w:style>
  <w:style w:type="character" w:customStyle="1" w:styleId="NagwekZnak">
    <w:name w:val="Nagłówek Znak"/>
    <w:basedOn w:val="Domylnaczcionkaakapitu"/>
    <w:link w:val="Nagwek"/>
    <w:uiPriority w:val="99"/>
    <w:rsid w:val="005F3CC7"/>
    <w:rPr>
      <w:rFonts w:ascii="Calibri" w:eastAsia="Calibri" w:hAnsi="Calibri" w:cs="Times New Roman"/>
    </w:rPr>
  </w:style>
  <w:style w:type="paragraph" w:styleId="Stopka">
    <w:name w:val="footer"/>
    <w:basedOn w:val="Normalny"/>
    <w:link w:val="StopkaZnak"/>
    <w:uiPriority w:val="99"/>
    <w:unhideWhenUsed/>
    <w:rsid w:val="005F3CC7"/>
    <w:pPr>
      <w:tabs>
        <w:tab w:val="center" w:pos="4536"/>
        <w:tab w:val="right" w:pos="9072"/>
      </w:tabs>
      <w:spacing w:after="0"/>
    </w:pPr>
  </w:style>
  <w:style w:type="character" w:customStyle="1" w:styleId="StopkaZnak">
    <w:name w:val="Stopka Znak"/>
    <w:basedOn w:val="Domylnaczcionkaakapitu"/>
    <w:link w:val="Stopka"/>
    <w:uiPriority w:val="99"/>
    <w:rsid w:val="005F3CC7"/>
    <w:rPr>
      <w:rFonts w:ascii="Calibri" w:eastAsia="Calibri" w:hAnsi="Calibri" w:cs="Times New Roman"/>
    </w:rPr>
  </w:style>
  <w:style w:type="character" w:styleId="Hipercze">
    <w:name w:val="Hyperlink"/>
    <w:basedOn w:val="Domylnaczcionkaakapitu"/>
    <w:uiPriority w:val="99"/>
    <w:unhideWhenUsed/>
    <w:rsid w:val="005F3CC7"/>
    <w:rPr>
      <w:color w:val="0000FF" w:themeColor="hyperlink"/>
      <w:u w:val="single"/>
    </w:rPr>
  </w:style>
  <w:style w:type="table" w:styleId="Tabela-Siatka">
    <w:name w:val="Table Grid"/>
    <w:basedOn w:val="Standardowy"/>
    <w:uiPriority w:val="39"/>
    <w:rsid w:val="005F3C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5F3CC7"/>
    <w:pPr>
      <w:ind w:left="720"/>
      <w:contextualSpacing/>
    </w:p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5F3CC7"/>
    <w:rPr>
      <w:rFonts w:ascii="Calibri" w:eastAsia="Calibri" w:hAnsi="Calibri" w:cs="Times New Roman"/>
    </w:rPr>
  </w:style>
  <w:style w:type="paragraph" w:styleId="Tekstdymka">
    <w:name w:val="Balloon Text"/>
    <w:basedOn w:val="Normalny"/>
    <w:link w:val="TekstdymkaZnak"/>
    <w:uiPriority w:val="99"/>
    <w:semiHidden/>
    <w:unhideWhenUsed/>
    <w:rsid w:val="005F3CC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F3CC7"/>
    <w:rPr>
      <w:rFonts w:ascii="Tahoma" w:eastAsia="Calibri" w:hAnsi="Tahoma" w:cs="Tahoma"/>
      <w:sz w:val="16"/>
      <w:szCs w:val="16"/>
    </w:rPr>
  </w:style>
  <w:style w:type="character" w:styleId="Odwoaniedokomentarza">
    <w:name w:val="annotation reference"/>
    <w:basedOn w:val="Domylnaczcionkaakapitu"/>
    <w:uiPriority w:val="99"/>
    <w:unhideWhenUsed/>
    <w:rsid w:val="008862BB"/>
    <w:rPr>
      <w:sz w:val="16"/>
      <w:szCs w:val="16"/>
    </w:rPr>
  </w:style>
  <w:style w:type="paragraph" w:styleId="Tekstkomentarza">
    <w:name w:val="annotation text"/>
    <w:basedOn w:val="Normalny"/>
    <w:link w:val="TekstkomentarzaZnak"/>
    <w:uiPriority w:val="99"/>
    <w:unhideWhenUsed/>
    <w:rsid w:val="008862BB"/>
    <w:rPr>
      <w:sz w:val="20"/>
      <w:szCs w:val="20"/>
    </w:rPr>
  </w:style>
  <w:style w:type="character" w:customStyle="1" w:styleId="TekstkomentarzaZnak">
    <w:name w:val="Tekst komentarza Znak"/>
    <w:basedOn w:val="Domylnaczcionkaakapitu"/>
    <w:link w:val="Tekstkomentarza"/>
    <w:uiPriority w:val="99"/>
    <w:rsid w:val="008862B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862BB"/>
    <w:rPr>
      <w:b/>
      <w:bCs/>
    </w:rPr>
  </w:style>
  <w:style w:type="character" w:customStyle="1" w:styleId="TematkomentarzaZnak">
    <w:name w:val="Temat komentarza Znak"/>
    <w:basedOn w:val="TekstkomentarzaZnak"/>
    <w:link w:val="Tematkomentarza"/>
    <w:uiPriority w:val="99"/>
    <w:semiHidden/>
    <w:rsid w:val="008862BB"/>
    <w:rPr>
      <w:rFonts w:ascii="Calibri" w:eastAsia="Calibri" w:hAnsi="Calibri" w:cs="Times New Roman"/>
      <w:b/>
      <w:bCs/>
      <w:sz w:val="20"/>
      <w:szCs w:val="20"/>
    </w:rPr>
  </w:style>
  <w:style w:type="paragraph" w:customStyle="1" w:styleId="Styl">
    <w:name w:val="Styl"/>
    <w:rsid w:val="00EB4FA3"/>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49">
    <w:name w:val="Font Style49"/>
    <w:rsid w:val="00EB4FA3"/>
    <w:rPr>
      <w:rFonts w:ascii="Times New Roman" w:hAnsi="Times New Roman" w:cs="Times New Roman" w:hint="default"/>
      <w:sz w:val="22"/>
    </w:rPr>
  </w:style>
  <w:style w:type="numbering" w:customStyle="1" w:styleId="Styl1">
    <w:name w:val="Styl1"/>
    <w:uiPriority w:val="99"/>
    <w:rsid w:val="00361978"/>
    <w:pPr>
      <w:numPr>
        <w:numId w:val="21"/>
      </w:numPr>
    </w:pPr>
  </w:style>
  <w:style w:type="paragraph" w:styleId="Tekstprzypisudolnego">
    <w:name w:val="footnote text"/>
    <w:basedOn w:val="Normalny"/>
    <w:link w:val="TekstprzypisudolnegoZnak"/>
    <w:uiPriority w:val="99"/>
    <w:semiHidden/>
    <w:unhideWhenUsed/>
    <w:rsid w:val="00361978"/>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361978"/>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361978"/>
    <w:rPr>
      <w:vertAlign w:val="superscript"/>
    </w:rPr>
  </w:style>
  <w:style w:type="character" w:customStyle="1" w:styleId="Teksttreci2">
    <w:name w:val="Tekst treści (2)_"/>
    <w:basedOn w:val="Domylnaczcionkaakapitu"/>
    <w:link w:val="Teksttreci20"/>
    <w:rsid w:val="00C31BF2"/>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C31BF2"/>
    <w:pPr>
      <w:widowControl w:val="0"/>
      <w:shd w:val="clear" w:color="auto" w:fill="FFFFFF"/>
      <w:spacing w:before="900" w:after="720" w:line="0" w:lineRule="atLeast"/>
      <w:ind w:hanging="600"/>
    </w:pPr>
    <w:rPr>
      <w:rFonts w:ascii="Verdana" w:eastAsia="Verdana" w:hAnsi="Verdana" w:cs="Verdana"/>
      <w:sz w:val="20"/>
      <w:szCs w:val="20"/>
    </w:rPr>
  </w:style>
  <w:style w:type="paragraph" w:customStyle="1" w:styleId="Zacznik">
    <w:name w:val="Załącznik"/>
    <w:basedOn w:val="Normalny"/>
    <w:rsid w:val="00D33242"/>
    <w:pPr>
      <w:widowControl w:val="0"/>
      <w:numPr>
        <w:numId w:val="29"/>
      </w:numPr>
      <w:adjustRightInd w:val="0"/>
      <w:spacing w:after="0" w:line="360" w:lineRule="atLeast"/>
      <w:jc w:val="right"/>
      <w:outlineLvl w:val="1"/>
    </w:pPr>
    <w:rPr>
      <w:rFonts w:ascii="Times New Roman" w:eastAsia="Times New Roman" w:hAnsi="Times New Roman"/>
      <w:b/>
      <w:bCs/>
      <w:sz w:val="24"/>
      <w:szCs w:val="24"/>
      <w:lang w:eastAsia="pl-PL"/>
    </w:rPr>
  </w:style>
  <w:style w:type="paragraph" w:customStyle="1" w:styleId="Tekstpodstwtabelach">
    <w:name w:val="Tekst podst w tabelach"/>
    <w:basedOn w:val="Tekstpodstawowy"/>
    <w:uiPriority w:val="99"/>
    <w:rsid w:val="00D33242"/>
    <w:pPr>
      <w:keepLines/>
      <w:spacing w:before="120"/>
    </w:pPr>
    <w:rPr>
      <w:rFonts w:ascii="Times New Roman" w:eastAsia="Times New Roman" w:hAnsi="Times New Roman"/>
      <w:sz w:val="24"/>
      <w:szCs w:val="24"/>
      <w:lang w:val="en-US" w:eastAsia="pl-PL"/>
    </w:rPr>
  </w:style>
  <w:style w:type="character" w:customStyle="1" w:styleId="Stylzal">
    <w:name w:val="Styl_zal"/>
    <w:uiPriority w:val="99"/>
    <w:rsid w:val="00D33242"/>
    <w:rPr>
      <w:i/>
      <w:iCs w:val="0"/>
      <w:color w:val="auto"/>
    </w:rPr>
  </w:style>
  <w:style w:type="paragraph" w:styleId="Tekstpodstawowy">
    <w:name w:val="Body Text"/>
    <w:basedOn w:val="Normalny"/>
    <w:link w:val="TekstpodstawowyZnak"/>
    <w:uiPriority w:val="99"/>
    <w:unhideWhenUsed/>
    <w:rsid w:val="00D33242"/>
  </w:style>
  <w:style w:type="character" w:customStyle="1" w:styleId="TekstpodstawowyZnak">
    <w:name w:val="Tekst podstawowy Znak"/>
    <w:basedOn w:val="Domylnaczcionkaakapitu"/>
    <w:link w:val="Tekstpodstawowy"/>
    <w:uiPriority w:val="99"/>
    <w:rsid w:val="00D33242"/>
    <w:rPr>
      <w:rFonts w:ascii="Calibri" w:eastAsia="Calibri" w:hAnsi="Calibri" w:cs="Times New Roman"/>
    </w:rPr>
  </w:style>
  <w:style w:type="paragraph" w:customStyle="1" w:styleId="Normal">
    <w:name w:val="Normal+"/>
    <w:basedOn w:val="Normalny"/>
    <w:rsid w:val="009D5673"/>
    <w:pPr>
      <w:widowControl w:val="0"/>
      <w:adjustRightInd w:val="0"/>
      <w:spacing w:before="240" w:after="48" w:line="360" w:lineRule="atLeast"/>
      <w:textAlignment w:val="baseline"/>
    </w:pPr>
    <w:rPr>
      <w:rFonts w:ascii="Helv" w:eastAsia="Times New Roman" w:hAnsi="Helv"/>
      <w:sz w:val="20"/>
      <w:szCs w:val="20"/>
      <w:lang w:val="en-GB" w:eastAsia="pl-PL"/>
    </w:rPr>
  </w:style>
  <w:style w:type="paragraph" w:customStyle="1" w:styleId="Default">
    <w:name w:val="Default"/>
    <w:rsid w:val="00D84BE5"/>
    <w:pPr>
      <w:autoSpaceDE w:val="0"/>
      <w:autoSpaceDN w:val="0"/>
      <w:adjustRightInd w:val="0"/>
      <w:spacing w:after="0" w:line="240" w:lineRule="auto"/>
      <w:ind w:left="425" w:hanging="431"/>
    </w:pPr>
    <w:rPr>
      <w:rFonts w:ascii="Arial" w:eastAsia="Times New Roman" w:hAnsi="Arial" w:cs="Arial"/>
      <w:color w:val="000000"/>
      <w:sz w:val="24"/>
      <w:szCs w:val="24"/>
    </w:rPr>
  </w:style>
  <w:style w:type="table" w:customStyle="1" w:styleId="Tabelasiatki1jasna1">
    <w:name w:val="Tabela siatki 1 — jasna1"/>
    <w:basedOn w:val="Standardowy"/>
    <w:uiPriority w:val="46"/>
    <w:rsid w:val="006062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eksttreci2Pogrubienie">
    <w:name w:val="Tekst treści (2) + Pogrubienie"/>
    <w:basedOn w:val="Teksttreci2"/>
    <w:rsid w:val="00320A6A"/>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1Znak">
    <w:name w:val="Nagłówek 1 Znak"/>
    <w:basedOn w:val="Domylnaczcionkaakapitu"/>
    <w:link w:val="Nagwek1"/>
    <w:uiPriority w:val="9"/>
    <w:rsid w:val="00A705A7"/>
    <w:rPr>
      <w:rFonts w:ascii="Arial Narrow" w:hAnsi="Arial Narrow" w:cs="Arial"/>
      <w:b/>
    </w:rPr>
  </w:style>
  <w:style w:type="paragraph" w:styleId="Tekstprzypisukocowego">
    <w:name w:val="endnote text"/>
    <w:basedOn w:val="Normalny"/>
    <w:link w:val="TekstprzypisukocowegoZnak"/>
    <w:uiPriority w:val="99"/>
    <w:semiHidden/>
    <w:unhideWhenUsed/>
    <w:rsid w:val="00A3780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3780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37807"/>
    <w:rPr>
      <w:vertAlign w:val="superscript"/>
    </w:rPr>
  </w:style>
  <w:style w:type="character" w:styleId="Uwydatnienie">
    <w:name w:val="Emphasis"/>
    <w:basedOn w:val="Domylnaczcionkaakapitu"/>
    <w:uiPriority w:val="20"/>
    <w:qFormat/>
    <w:rsid w:val="00A57D58"/>
    <w:rPr>
      <w:i/>
      <w:iCs/>
    </w:rPr>
  </w:style>
  <w:style w:type="character" w:styleId="Nierozpoznanawzmianka">
    <w:name w:val="Unresolved Mention"/>
    <w:basedOn w:val="Domylnaczcionkaakapitu"/>
    <w:uiPriority w:val="99"/>
    <w:semiHidden/>
    <w:unhideWhenUsed/>
    <w:rsid w:val="00A15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97304">
      <w:bodyDiv w:val="1"/>
      <w:marLeft w:val="0"/>
      <w:marRight w:val="0"/>
      <w:marTop w:val="0"/>
      <w:marBottom w:val="0"/>
      <w:divBdr>
        <w:top w:val="none" w:sz="0" w:space="0" w:color="auto"/>
        <w:left w:val="none" w:sz="0" w:space="0" w:color="auto"/>
        <w:bottom w:val="none" w:sz="0" w:space="0" w:color="auto"/>
        <w:right w:val="none" w:sz="0" w:space="0" w:color="auto"/>
      </w:divBdr>
    </w:div>
    <w:div w:id="270865830">
      <w:bodyDiv w:val="1"/>
      <w:marLeft w:val="0"/>
      <w:marRight w:val="0"/>
      <w:marTop w:val="0"/>
      <w:marBottom w:val="0"/>
      <w:divBdr>
        <w:top w:val="none" w:sz="0" w:space="0" w:color="auto"/>
        <w:left w:val="none" w:sz="0" w:space="0" w:color="auto"/>
        <w:bottom w:val="none" w:sz="0" w:space="0" w:color="auto"/>
        <w:right w:val="none" w:sz="0" w:space="0" w:color="auto"/>
      </w:divBdr>
    </w:div>
    <w:div w:id="634063884">
      <w:bodyDiv w:val="1"/>
      <w:marLeft w:val="0"/>
      <w:marRight w:val="0"/>
      <w:marTop w:val="0"/>
      <w:marBottom w:val="0"/>
      <w:divBdr>
        <w:top w:val="none" w:sz="0" w:space="0" w:color="auto"/>
        <w:left w:val="none" w:sz="0" w:space="0" w:color="auto"/>
        <w:bottom w:val="none" w:sz="0" w:space="0" w:color="auto"/>
        <w:right w:val="none" w:sz="0" w:space="0" w:color="auto"/>
      </w:divBdr>
    </w:div>
    <w:div w:id="735973011">
      <w:bodyDiv w:val="1"/>
      <w:marLeft w:val="0"/>
      <w:marRight w:val="0"/>
      <w:marTop w:val="0"/>
      <w:marBottom w:val="0"/>
      <w:divBdr>
        <w:top w:val="none" w:sz="0" w:space="0" w:color="auto"/>
        <w:left w:val="none" w:sz="0" w:space="0" w:color="auto"/>
        <w:bottom w:val="none" w:sz="0" w:space="0" w:color="auto"/>
        <w:right w:val="none" w:sz="0" w:space="0" w:color="auto"/>
      </w:divBdr>
    </w:div>
    <w:div w:id="829712781">
      <w:bodyDiv w:val="1"/>
      <w:marLeft w:val="0"/>
      <w:marRight w:val="0"/>
      <w:marTop w:val="0"/>
      <w:marBottom w:val="0"/>
      <w:divBdr>
        <w:top w:val="none" w:sz="0" w:space="0" w:color="auto"/>
        <w:left w:val="none" w:sz="0" w:space="0" w:color="auto"/>
        <w:bottom w:val="none" w:sz="0" w:space="0" w:color="auto"/>
        <w:right w:val="none" w:sz="0" w:space="0" w:color="auto"/>
      </w:divBdr>
    </w:div>
    <w:div w:id="1090152560">
      <w:bodyDiv w:val="1"/>
      <w:marLeft w:val="0"/>
      <w:marRight w:val="0"/>
      <w:marTop w:val="0"/>
      <w:marBottom w:val="0"/>
      <w:divBdr>
        <w:top w:val="none" w:sz="0" w:space="0" w:color="auto"/>
        <w:left w:val="none" w:sz="0" w:space="0" w:color="auto"/>
        <w:bottom w:val="none" w:sz="0" w:space="0" w:color="auto"/>
        <w:right w:val="none" w:sz="0" w:space="0" w:color="auto"/>
      </w:divBdr>
    </w:div>
    <w:div w:id="1667439082">
      <w:bodyDiv w:val="1"/>
      <w:marLeft w:val="0"/>
      <w:marRight w:val="0"/>
      <w:marTop w:val="0"/>
      <w:marBottom w:val="0"/>
      <w:divBdr>
        <w:top w:val="none" w:sz="0" w:space="0" w:color="auto"/>
        <w:left w:val="none" w:sz="0" w:space="0" w:color="auto"/>
        <w:bottom w:val="none" w:sz="0" w:space="0" w:color="auto"/>
        <w:right w:val="none" w:sz="0" w:space="0" w:color="auto"/>
      </w:divBdr>
    </w:div>
    <w:div w:id="1750538931">
      <w:bodyDiv w:val="1"/>
      <w:marLeft w:val="0"/>
      <w:marRight w:val="0"/>
      <w:marTop w:val="0"/>
      <w:marBottom w:val="0"/>
      <w:divBdr>
        <w:top w:val="none" w:sz="0" w:space="0" w:color="auto"/>
        <w:left w:val="none" w:sz="0" w:space="0" w:color="auto"/>
        <w:bottom w:val="none" w:sz="0" w:space="0" w:color="auto"/>
        <w:right w:val="none" w:sz="0" w:space="0" w:color="auto"/>
      </w:divBdr>
    </w:div>
    <w:div w:id="183356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D927C-0AA2-47E8-8B8A-87D605D37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5767</Words>
  <Characters>34603</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Najwyższa Izba Kontroli</Company>
  <LinksUpToDate>false</LinksUpToDate>
  <CharactersWithSpaces>40290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Szklarska-Klimpel Anna</dc:creator>
  <cp:lastModifiedBy>Porucznik Dariusz</cp:lastModifiedBy>
  <cp:revision>8</cp:revision>
  <cp:lastPrinted>2025-11-20T08:30:00Z</cp:lastPrinted>
  <dcterms:created xsi:type="dcterms:W3CDTF">2025-12-16T13:15:00Z</dcterms:created>
  <dcterms:modified xsi:type="dcterms:W3CDTF">2025-12-17T11:47:00Z</dcterms:modified>
</cp:coreProperties>
</file>